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6D" w:rsidRPr="00564DDC" w:rsidRDefault="00492FD2" w:rsidP="00395FF5">
      <w:pPr>
        <w:pStyle w:val="2"/>
      </w:pPr>
      <w:r>
        <w:rPr>
          <w:rFonts w:ascii="Times New Roman" w:hAnsi="Times New Roman"/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6C55F2D" wp14:editId="3CE1411A">
            <wp:simplePos x="0" y="0"/>
            <wp:positionH relativeFrom="column">
              <wp:posOffset>-827859</wp:posOffset>
            </wp:positionH>
            <wp:positionV relativeFrom="paragraph">
              <wp:posOffset>-16692</wp:posOffset>
            </wp:positionV>
            <wp:extent cx="7416800" cy="9811657"/>
            <wp:effectExtent l="0" t="0" r="0" b="0"/>
            <wp:wrapNone/>
            <wp:docPr id="2" name="Рисунок 2" descr="D:\Общая_для_всех\ПЕРСОНИФИКАЦИЯ!!!\ПРОГРАММЫ_2022-2023\ТИТУЛЬНИКИ_2022-2023\Сольное эстрадное п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_для_всех\ПЕРСОНИФИКАЦИЯ!!!\ПРОГРАММЫ_2022-2023\ТИТУЛЬНИКИ_2022-2023\Сольное эстрадное пени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0" cy="981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F6D" w:rsidRPr="00564DDC" w:rsidRDefault="00F74F6D" w:rsidP="00F74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F6D" w:rsidRPr="00564DDC" w:rsidRDefault="00F74F6D" w:rsidP="00F74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77D" w:rsidRDefault="0005777D" w:rsidP="0025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77D" w:rsidRDefault="0005777D" w:rsidP="0025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77D" w:rsidRDefault="0005777D" w:rsidP="0025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77D" w:rsidRDefault="0005777D" w:rsidP="0025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777D" w:rsidRDefault="0005777D" w:rsidP="0025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D2" w:rsidRDefault="00492FD2" w:rsidP="00492FD2">
      <w:pPr>
        <w:tabs>
          <w:tab w:val="left" w:pos="35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92FD2" w:rsidRDefault="00492FD2" w:rsidP="00492FD2">
      <w:pPr>
        <w:tabs>
          <w:tab w:val="left" w:pos="35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D2" w:rsidRDefault="00492FD2" w:rsidP="00492FD2">
      <w:pPr>
        <w:tabs>
          <w:tab w:val="left" w:pos="35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D2" w:rsidRDefault="00492FD2" w:rsidP="00492FD2">
      <w:pPr>
        <w:tabs>
          <w:tab w:val="left" w:pos="35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D2" w:rsidRDefault="00492FD2" w:rsidP="00492FD2">
      <w:pPr>
        <w:tabs>
          <w:tab w:val="left" w:pos="35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D2" w:rsidRDefault="00492FD2" w:rsidP="00492FD2">
      <w:pPr>
        <w:tabs>
          <w:tab w:val="left" w:pos="35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D2" w:rsidRDefault="00492FD2" w:rsidP="00492FD2">
      <w:pPr>
        <w:tabs>
          <w:tab w:val="left" w:pos="35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D2" w:rsidRDefault="00492FD2" w:rsidP="00492FD2">
      <w:pPr>
        <w:tabs>
          <w:tab w:val="left" w:pos="35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D2" w:rsidRDefault="00492FD2" w:rsidP="00492FD2">
      <w:pPr>
        <w:tabs>
          <w:tab w:val="left" w:pos="35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D2" w:rsidRDefault="00492FD2" w:rsidP="00492FD2">
      <w:pPr>
        <w:tabs>
          <w:tab w:val="left" w:pos="35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D2" w:rsidRDefault="00492FD2" w:rsidP="00492FD2">
      <w:pPr>
        <w:tabs>
          <w:tab w:val="left" w:pos="35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D2" w:rsidRDefault="00492FD2" w:rsidP="00492FD2">
      <w:pPr>
        <w:tabs>
          <w:tab w:val="left" w:pos="35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D2" w:rsidRDefault="00492FD2" w:rsidP="00492FD2">
      <w:pPr>
        <w:tabs>
          <w:tab w:val="left" w:pos="35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D2" w:rsidRDefault="00492FD2" w:rsidP="00492FD2">
      <w:pPr>
        <w:tabs>
          <w:tab w:val="left" w:pos="35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D2" w:rsidRDefault="00492FD2" w:rsidP="00492FD2">
      <w:pPr>
        <w:tabs>
          <w:tab w:val="left" w:pos="35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D2" w:rsidRDefault="00492FD2" w:rsidP="00492FD2">
      <w:pPr>
        <w:tabs>
          <w:tab w:val="left" w:pos="35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D2" w:rsidRDefault="00492FD2" w:rsidP="00492FD2">
      <w:pPr>
        <w:tabs>
          <w:tab w:val="left" w:pos="35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D2" w:rsidRDefault="00492FD2" w:rsidP="00492FD2">
      <w:pPr>
        <w:tabs>
          <w:tab w:val="left" w:pos="35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D2" w:rsidRDefault="00492FD2" w:rsidP="00492FD2">
      <w:pPr>
        <w:tabs>
          <w:tab w:val="left" w:pos="35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D2" w:rsidRDefault="00492FD2" w:rsidP="00492FD2">
      <w:pPr>
        <w:tabs>
          <w:tab w:val="left" w:pos="35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D2" w:rsidRDefault="00492FD2" w:rsidP="00492FD2">
      <w:pPr>
        <w:tabs>
          <w:tab w:val="left" w:pos="35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D2" w:rsidRDefault="00492FD2" w:rsidP="00492FD2">
      <w:pPr>
        <w:tabs>
          <w:tab w:val="left" w:pos="35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D2" w:rsidRDefault="00492FD2" w:rsidP="00492FD2">
      <w:pPr>
        <w:tabs>
          <w:tab w:val="left" w:pos="35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D2" w:rsidRDefault="00492FD2" w:rsidP="00492FD2">
      <w:pPr>
        <w:tabs>
          <w:tab w:val="left" w:pos="35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D2" w:rsidRDefault="00492FD2" w:rsidP="00492FD2">
      <w:pPr>
        <w:tabs>
          <w:tab w:val="left" w:pos="35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D2" w:rsidRDefault="00492FD2" w:rsidP="00492FD2">
      <w:pPr>
        <w:tabs>
          <w:tab w:val="left" w:pos="35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D2" w:rsidRDefault="00492FD2" w:rsidP="00492FD2">
      <w:pPr>
        <w:tabs>
          <w:tab w:val="left" w:pos="35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D2" w:rsidRDefault="00492FD2" w:rsidP="00492FD2">
      <w:pPr>
        <w:tabs>
          <w:tab w:val="left" w:pos="35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D2" w:rsidRDefault="00492FD2" w:rsidP="00492FD2">
      <w:pPr>
        <w:tabs>
          <w:tab w:val="left" w:pos="35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D2" w:rsidRDefault="00492FD2" w:rsidP="00492FD2">
      <w:pPr>
        <w:tabs>
          <w:tab w:val="left" w:pos="35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D2" w:rsidRDefault="00492FD2" w:rsidP="00492FD2">
      <w:pPr>
        <w:tabs>
          <w:tab w:val="left" w:pos="35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D2" w:rsidRDefault="00492FD2" w:rsidP="00492FD2">
      <w:pPr>
        <w:tabs>
          <w:tab w:val="left" w:pos="35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D2" w:rsidRDefault="00492FD2" w:rsidP="00492FD2">
      <w:pPr>
        <w:tabs>
          <w:tab w:val="left" w:pos="35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D2" w:rsidRDefault="00492FD2" w:rsidP="00492FD2">
      <w:pPr>
        <w:tabs>
          <w:tab w:val="left" w:pos="35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D2" w:rsidRDefault="00492FD2" w:rsidP="00492FD2">
      <w:pPr>
        <w:tabs>
          <w:tab w:val="left" w:pos="35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D2" w:rsidRDefault="00492FD2" w:rsidP="00492FD2">
      <w:pPr>
        <w:tabs>
          <w:tab w:val="left" w:pos="35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D2" w:rsidRDefault="00492FD2" w:rsidP="00492FD2">
      <w:pPr>
        <w:tabs>
          <w:tab w:val="left" w:pos="35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D2" w:rsidRDefault="00492FD2" w:rsidP="00492FD2">
      <w:pPr>
        <w:tabs>
          <w:tab w:val="left" w:pos="35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D2" w:rsidRDefault="00492FD2" w:rsidP="00492FD2">
      <w:pPr>
        <w:tabs>
          <w:tab w:val="left" w:pos="35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D2" w:rsidRDefault="00492FD2" w:rsidP="00492FD2">
      <w:pPr>
        <w:tabs>
          <w:tab w:val="left" w:pos="35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D2" w:rsidRDefault="00492FD2" w:rsidP="00492FD2">
      <w:pPr>
        <w:tabs>
          <w:tab w:val="left" w:pos="35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D2" w:rsidRDefault="00492FD2" w:rsidP="0025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FD2" w:rsidRDefault="00492FD2" w:rsidP="0025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1DE" w:rsidRPr="00564DDC" w:rsidRDefault="002531DE" w:rsidP="0025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О Д Е </w:t>
      </w:r>
      <w:proofErr w:type="gramStart"/>
      <w:r w:rsidRPr="00564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64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 А Н И Е:</w:t>
      </w:r>
    </w:p>
    <w:p w:rsidR="002531DE" w:rsidRPr="00564DDC" w:rsidRDefault="002531DE" w:rsidP="0025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1DE" w:rsidRPr="00564DDC" w:rsidRDefault="002531DE" w:rsidP="0025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1DE" w:rsidRPr="00564DDC" w:rsidRDefault="002531DE" w:rsidP="0025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  <w:gridCol w:w="673"/>
      </w:tblGrid>
      <w:tr w:rsidR="007512A2" w:rsidTr="0096233F">
        <w:tc>
          <w:tcPr>
            <w:tcW w:w="9853" w:type="dxa"/>
            <w:gridSpan w:val="3"/>
          </w:tcPr>
          <w:p w:rsidR="007512A2" w:rsidRDefault="007512A2" w:rsidP="007512A2">
            <w:pPr>
              <w:rPr>
                <w:b/>
                <w:sz w:val="28"/>
                <w:szCs w:val="28"/>
              </w:rPr>
            </w:pPr>
            <w:r w:rsidRPr="00564DDC">
              <w:rPr>
                <w:b/>
                <w:sz w:val="28"/>
                <w:szCs w:val="28"/>
              </w:rPr>
              <w:t>1. Раздел № 1 «Комплекс основных характеристик программы»</w:t>
            </w:r>
          </w:p>
        </w:tc>
      </w:tr>
      <w:tr w:rsidR="007512A2" w:rsidTr="0096233F">
        <w:tc>
          <w:tcPr>
            <w:tcW w:w="817" w:type="dxa"/>
          </w:tcPr>
          <w:p w:rsidR="007512A2" w:rsidRPr="007512A2" w:rsidRDefault="007512A2" w:rsidP="002531DE">
            <w:pPr>
              <w:jc w:val="center"/>
              <w:rPr>
                <w:sz w:val="28"/>
                <w:szCs w:val="28"/>
              </w:rPr>
            </w:pPr>
            <w:r w:rsidRPr="007512A2">
              <w:rPr>
                <w:sz w:val="28"/>
                <w:szCs w:val="28"/>
              </w:rPr>
              <w:t>1.1</w:t>
            </w:r>
          </w:p>
        </w:tc>
        <w:tc>
          <w:tcPr>
            <w:tcW w:w="8363" w:type="dxa"/>
          </w:tcPr>
          <w:p w:rsidR="007512A2" w:rsidRDefault="007512A2" w:rsidP="007512A2">
            <w:pPr>
              <w:rPr>
                <w:b/>
                <w:sz w:val="28"/>
                <w:szCs w:val="28"/>
              </w:rPr>
            </w:pPr>
            <w:r w:rsidRPr="00564DDC">
              <w:rPr>
                <w:sz w:val="28"/>
                <w:szCs w:val="28"/>
              </w:rPr>
              <w:t>Пояснительная записка</w:t>
            </w:r>
            <w:r w:rsidR="0096233F">
              <w:rPr>
                <w:sz w:val="28"/>
                <w:szCs w:val="28"/>
              </w:rPr>
              <w:t>…………………………………………………</w:t>
            </w:r>
            <w:r w:rsidRPr="00564DDC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</w:tc>
        <w:tc>
          <w:tcPr>
            <w:tcW w:w="673" w:type="dxa"/>
            <w:vAlign w:val="bottom"/>
          </w:tcPr>
          <w:p w:rsidR="007512A2" w:rsidRDefault="007512A2" w:rsidP="0096233F">
            <w:pPr>
              <w:rPr>
                <w:b/>
                <w:sz w:val="28"/>
                <w:szCs w:val="28"/>
              </w:rPr>
            </w:pPr>
            <w:r w:rsidRPr="00564DDC">
              <w:rPr>
                <w:sz w:val="28"/>
                <w:szCs w:val="28"/>
              </w:rPr>
              <w:t>3</w:t>
            </w:r>
          </w:p>
        </w:tc>
      </w:tr>
      <w:tr w:rsidR="007512A2" w:rsidTr="0096233F">
        <w:tc>
          <w:tcPr>
            <w:tcW w:w="817" w:type="dxa"/>
          </w:tcPr>
          <w:p w:rsidR="007512A2" w:rsidRPr="007512A2" w:rsidRDefault="007512A2" w:rsidP="002531DE">
            <w:pPr>
              <w:jc w:val="center"/>
              <w:rPr>
                <w:sz w:val="28"/>
                <w:szCs w:val="28"/>
              </w:rPr>
            </w:pPr>
            <w:r w:rsidRPr="007512A2">
              <w:rPr>
                <w:sz w:val="28"/>
                <w:szCs w:val="28"/>
              </w:rPr>
              <w:t>1.2</w:t>
            </w:r>
          </w:p>
        </w:tc>
        <w:tc>
          <w:tcPr>
            <w:tcW w:w="8363" w:type="dxa"/>
          </w:tcPr>
          <w:p w:rsidR="007512A2" w:rsidRDefault="007512A2" w:rsidP="007512A2">
            <w:pPr>
              <w:rPr>
                <w:b/>
                <w:sz w:val="28"/>
                <w:szCs w:val="28"/>
              </w:rPr>
            </w:pPr>
            <w:r w:rsidRPr="00564DDC">
              <w:rPr>
                <w:sz w:val="28"/>
                <w:szCs w:val="28"/>
              </w:rPr>
              <w:t>Цель и задачи программы</w:t>
            </w:r>
            <w:r w:rsidR="0096233F">
              <w:rPr>
                <w:sz w:val="28"/>
                <w:szCs w:val="28"/>
              </w:rPr>
              <w:t>………………………………………………</w:t>
            </w:r>
            <w:r w:rsidRPr="00564DDC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673" w:type="dxa"/>
            <w:vAlign w:val="bottom"/>
          </w:tcPr>
          <w:p w:rsidR="007512A2" w:rsidRDefault="002679F8" w:rsidP="0096233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512A2" w:rsidTr="0096233F">
        <w:tc>
          <w:tcPr>
            <w:tcW w:w="817" w:type="dxa"/>
          </w:tcPr>
          <w:p w:rsidR="007512A2" w:rsidRPr="007512A2" w:rsidRDefault="007512A2" w:rsidP="002531DE">
            <w:pPr>
              <w:jc w:val="center"/>
              <w:rPr>
                <w:sz w:val="28"/>
                <w:szCs w:val="28"/>
              </w:rPr>
            </w:pPr>
            <w:r w:rsidRPr="007512A2">
              <w:rPr>
                <w:sz w:val="28"/>
                <w:szCs w:val="28"/>
              </w:rPr>
              <w:t>1.3</w:t>
            </w:r>
          </w:p>
        </w:tc>
        <w:tc>
          <w:tcPr>
            <w:tcW w:w="8363" w:type="dxa"/>
          </w:tcPr>
          <w:p w:rsidR="007512A2" w:rsidRDefault="007512A2" w:rsidP="007512A2">
            <w:pPr>
              <w:rPr>
                <w:b/>
                <w:sz w:val="28"/>
                <w:szCs w:val="28"/>
              </w:rPr>
            </w:pPr>
            <w:r w:rsidRPr="00564DDC">
              <w:rPr>
                <w:sz w:val="28"/>
                <w:szCs w:val="28"/>
              </w:rPr>
              <w:t>Содержание программы</w:t>
            </w:r>
            <w:r w:rsidR="0096233F">
              <w:rPr>
                <w:sz w:val="28"/>
                <w:szCs w:val="28"/>
              </w:rPr>
              <w:t>………………………………………………...</w:t>
            </w:r>
            <w:r w:rsidRPr="00564DDC"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  <w:tc>
          <w:tcPr>
            <w:tcW w:w="673" w:type="dxa"/>
            <w:vAlign w:val="bottom"/>
          </w:tcPr>
          <w:p w:rsidR="007512A2" w:rsidRDefault="002679F8" w:rsidP="008975F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512A2" w:rsidTr="0096233F">
        <w:tc>
          <w:tcPr>
            <w:tcW w:w="817" w:type="dxa"/>
          </w:tcPr>
          <w:p w:rsidR="007512A2" w:rsidRPr="007512A2" w:rsidRDefault="007512A2" w:rsidP="002531DE">
            <w:pPr>
              <w:jc w:val="center"/>
              <w:rPr>
                <w:sz w:val="28"/>
                <w:szCs w:val="28"/>
              </w:rPr>
            </w:pPr>
            <w:r w:rsidRPr="007512A2">
              <w:rPr>
                <w:sz w:val="28"/>
                <w:szCs w:val="28"/>
              </w:rPr>
              <w:t>1.4</w:t>
            </w:r>
          </w:p>
        </w:tc>
        <w:tc>
          <w:tcPr>
            <w:tcW w:w="8363" w:type="dxa"/>
          </w:tcPr>
          <w:p w:rsidR="007512A2" w:rsidRDefault="007512A2" w:rsidP="007512A2">
            <w:pPr>
              <w:rPr>
                <w:b/>
                <w:sz w:val="28"/>
                <w:szCs w:val="28"/>
              </w:rPr>
            </w:pPr>
            <w:r w:rsidRPr="00564DDC">
              <w:rPr>
                <w:sz w:val="28"/>
                <w:szCs w:val="28"/>
              </w:rPr>
              <w:t>Планируемые результаты</w:t>
            </w:r>
            <w:r w:rsidR="0096233F">
              <w:rPr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673" w:type="dxa"/>
            <w:vAlign w:val="bottom"/>
          </w:tcPr>
          <w:p w:rsidR="007512A2" w:rsidRDefault="00617D9F" w:rsidP="0096233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512A2" w:rsidTr="0096233F">
        <w:tc>
          <w:tcPr>
            <w:tcW w:w="9853" w:type="dxa"/>
            <w:gridSpan w:val="3"/>
          </w:tcPr>
          <w:p w:rsidR="007512A2" w:rsidRPr="007512A2" w:rsidRDefault="007512A2" w:rsidP="007512A2">
            <w:pPr>
              <w:rPr>
                <w:b/>
                <w:sz w:val="28"/>
                <w:szCs w:val="28"/>
              </w:rPr>
            </w:pPr>
            <w:r w:rsidRPr="00564DDC">
              <w:rPr>
                <w:b/>
                <w:sz w:val="28"/>
                <w:szCs w:val="28"/>
              </w:rPr>
              <w:t>2. Раздел № 2 «Комплекс организационно – педагогических условий»</w:t>
            </w:r>
          </w:p>
        </w:tc>
      </w:tr>
      <w:tr w:rsidR="007512A2" w:rsidTr="0096233F">
        <w:tc>
          <w:tcPr>
            <w:tcW w:w="817" w:type="dxa"/>
          </w:tcPr>
          <w:p w:rsidR="007512A2" w:rsidRPr="007512A2" w:rsidRDefault="007512A2" w:rsidP="00253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363" w:type="dxa"/>
          </w:tcPr>
          <w:p w:rsidR="007512A2" w:rsidRPr="00564DDC" w:rsidRDefault="007512A2" w:rsidP="007512A2">
            <w:pPr>
              <w:rPr>
                <w:sz w:val="28"/>
                <w:szCs w:val="28"/>
              </w:rPr>
            </w:pPr>
            <w:r w:rsidRPr="00564DDC">
              <w:rPr>
                <w:sz w:val="28"/>
                <w:szCs w:val="28"/>
              </w:rPr>
              <w:t>Календарный учебный график</w:t>
            </w:r>
            <w:r w:rsidR="0096233F">
              <w:rPr>
                <w:sz w:val="28"/>
                <w:szCs w:val="28"/>
              </w:rPr>
              <w:t>…………………………………………</w:t>
            </w:r>
            <w:r w:rsidRPr="00564DD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73" w:type="dxa"/>
            <w:vAlign w:val="bottom"/>
          </w:tcPr>
          <w:p w:rsidR="007512A2" w:rsidRDefault="00617D9F" w:rsidP="00897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512A2" w:rsidTr="0096233F">
        <w:tc>
          <w:tcPr>
            <w:tcW w:w="817" w:type="dxa"/>
          </w:tcPr>
          <w:p w:rsidR="007512A2" w:rsidRPr="007512A2" w:rsidRDefault="007512A2" w:rsidP="00253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8363" w:type="dxa"/>
          </w:tcPr>
          <w:p w:rsidR="007512A2" w:rsidRPr="00564DDC" w:rsidRDefault="007512A2" w:rsidP="007512A2">
            <w:pPr>
              <w:rPr>
                <w:sz w:val="28"/>
                <w:szCs w:val="28"/>
              </w:rPr>
            </w:pPr>
            <w:r w:rsidRPr="00564DDC">
              <w:rPr>
                <w:sz w:val="28"/>
                <w:szCs w:val="28"/>
              </w:rPr>
              <w:t>Условия реализации программы</w:t>
            </w:r>
            <w:r w:rsidR="0096233F">
              <w:rPr>
                <w:sz w:val="28"/>
                <w:szCs w:val="28"/>
              </w:rPr>
              <w:t>……………………………………….</w:t>
            </w:r>
            <w:r w:rsidRPr="00564DDC">
              <w:rPr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673" w:type="dxa"/>
            <w:vAlign w:val="bottom"/>
          </w:tcPr>
          <w:p w:rsidR="007512A2" w:rsidRDefault="00617D9F" w:rsidP="0061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512A2" w:rsidTr="0096233F">
        <w:tc>
          <w:tcPr>
            <w:tcW w:w="817" w:type="dxa"/>
          </w:tcPr>
          <w:p w:rsidR="007512A2" w:rsidRPr="007512A2" w:rsidRDefault="007512A2" w:rsidP="00253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8363" w:type="dxa"/>
          </w:tcPr>
          <w:p w:rsidR="007512A2" w:rsidRPr="00564DDC" w:rsidRDefault="007512A2" w:rsidP="007512A2">
            <w:pPr>
              <w:rPr>
                <w:sz w:val="28"/>
                <w:szCs w:val="28"/>
              </w:rPr>
            </w:pPr>
            <w:r w:rsidRPr="00564DDC">
              <w:rPr>
                <w:sz w:val="28"/>
                <w:szCs w:val="28"/>
              </w:rPr>
              <w:t>Формы аттестации</w:t>
            </w:r>
            <w:r w:rsidR="0096233F">
              <w:rPr>
                <w:sz w:val="28"/>
                <w:szCs w:val="28"/>
              </w:rPr>
              <w:t>………………………………………………………</w:t>
            </w:r>
            <w:r w:rsidRPr="00564DDC">
              <w:rPr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  <w:tc>
          <w:tcPr>
            <w:tcW w:w="673" w:type="dxa"/>
            <w:vAlign w:val="bottom"/>
          </w:tcPr>
          <w:p w:rsidR="007512A2" w:rsidRDefault="00617D9F" w:rsidP="00897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7512A2" w:rsidTr="0096233F">
        <w:tc>
          <w:tcPr>
            <w:tcW w:w="817" w:type="dxa"/>
          </w:tcPr>
          <w:p w:rsidR="007512A2" w:rsidRPr="007512A2" w:rsidRDefault="007512A2" w:rsidP="00253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8363" w:type="dxa"/>
          </w:tcPr>
          <w:p w:rsidR="007512A2" w:rsidRPr="00564DDC" w:rsidRDefault="007512A2" w:rsidP="007512A2">
            <w:pPr>
              <w:rPr>
                <w:sz w:val="28"/>
                <w:szCs w:val="28"/>
              </w:rPr>
            </w:pPr>
            <w:r w:rsidRPr="00564DDC">
              <w:rPr>
                <w:sz w:val="28"/>
                <w:szCs w:val="28"/>
              </w:rPr>
              <w:t xml:space="preserve">Оценочные материалы </w:t>
            </w:r>
            <w:r w:rsidR="0096233F">
              <w:rPr>
                <w:sz w:val="28"/>
                <w:szCs w:val="28"/>
              </w:rPr>
              <w:t>…………………………………………………</w:t>
            </w:r>
            <w:r w:rsidRPr="00564DDC"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  <w:tc>
          <w:tcPr>
            <w:tcW w:w="673" w:type="dxa"/>
            <w:vAlign w:val="bottom"/>
          </w:tcPr>
          <w:p w:rsidR="007512A2" w:rsidRDefault="00617D9F" w:rsidP="00897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7512A2" w:rsidTr="0096233F">
        <w:tc>
          <w:tcPr>
            <w:tcW w:w="817" w:type="dxa"/>
          </w:tcPr>
          <w:p w:rsidR="007512A2" w:rsidRPr="007512A2" w:rsidRDefault="007512A2" w:rsidP="00253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8363" w:type="dxa"/>
          </w:tcPr>
          <w:p w:rsidR="007512A2" w:rsidRPr="00564DDC" w:rsidRDefault="007512A2" w:rsidP="007512A2">
            <w:pPr>
              <w:rPr>
                <w:sz w:val="28"/>
                <w:szCs w:val="28"/>
              </w:rPr>
            </w:pPr>
            <w:r w:rsidRPr="00564DDC">
              <w:rPr>
                <w:sz w:val="28"/>
                <w:szCs w:val="28"/>
              </w:rPr>
              <w:t xml:space="preserve">Методические материалы </w:t>
            </w:r>
            <w:r w:rsidR="0096233F">
              <w:rPr>
                <w:sz w:val="28"/>
                <w:szCs w:val="28"/>
              </w:rPr>
              <w:t>……………………………………………..</w:t>
            </w:r>
            <w:r w:rsidRPr="00564DDC">
              <w:rPr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673" w:type="dxa"/>
            <w:vAlign w:val="bottom"/>
          </w:tcPr>
          <w:p w:rsidR="007512A2" w:rsidRDefault="00617D9F" w:rsidP="00897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7512A2" w:rsidTr="0096233F">
        <w:tc>
          <w:tcPr>
            <w:tcW w:w="817" w:type="dxa"/>
          </w:tcPr>
          <w:p w:rsidR="007512A2" w:rsidRPr="007512A2" w:rsidRDefault="007512A2" w:rsidP="002531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8363" w:type="dxa"/>
          </w:tcPr>
          <w:p w:rsidR="007512A2" w:rsidRPr="00564DDC" w:rsidRDefault="007512A2" w:rsidP="007512A2">
            <w:pPr>
              <w:rPr>
                <w:sz w:val="28"/>
                <w:szCs w:val="28"/>
              </w:rPr>
            </w:pPr>
            <w:r w:rsidRPr="00564DDC">
              <w:rPr>
                <w:sz w:val="28"/>
                <w:szCs w:val="28"/>
              </w:rPr>
              <w:t xml:space="preserve">Список литературы </w:t>
            </w:r>
            <w:r w:rsidR="0096233F">
              <w:rPr>
                <w:sz w:val="28"/>
                <w:szCs w:val="28"/>
              </w:rPr>
              <w:t>……………………………………………………</w:t>
            </w:r>
            <w:r w:rsidRPr="00564DDC">
              <w:rPr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673" w:type="dxa"/>
            <w:vAlign w:val="bottom"/>
          </w:tcPr>
          <w:p w:rsidR="007512A2" w:rsidRDefault="00617D9F" w:rsidP="00897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512A2" w:rsidTr="0096233F">
        <w:tc>
          <w:tcPr>
            <w:tcW w:w="9853" w:type="dxa"/>
            <w:gridSpan w:val="3"/>
          </w:tcPr>
          <w:p w:rsidR="007512A2" w:rsidRPr="007512A2" w:rsidRDefault="007512A2" w:rsidP="007512A2">
            <w:pPr>
              <w:rPr>
                <w:b/>
                <w:sz w:val="28"/>
                <w:szCs w:val="28"/>
              </w:rPr>
            </w:pPr>
            <w:r w:rsidRPr="00564DDC">
              <w:rPr>
                <w:b/>
                <w:sz w:val="28"/>
                <w:szCs w:val="28"/>
              </w:rPr>
              <w:t>3. Приложения</w:t>
            </w:r>
          </w:p>
        </w:tc>
      </w:tr>
      <w:tr w:rsidR="007512A2" w:rsidTr="0096233F">
        <w:tc>
          <w:tcPr>
            <w:tcW w:w="817" w:type="dxa"/>
          </w:tcPr>
          <w:p w:rsidR="007512A2" w:rsidRDefault="007512A2" w:rsidP="002531DE">
            <w:pPr>
              <w:jc w:val="center"/>
              <w:rPr>
                <w:sz w:val="28"/>
                <w:szCs w:val="28"/>
              </w:rPr>
            </w:pPr>
            <w:r w:rsidRPr="00564DDC">
              <w:rPr>
                <w:sz w:val="28"/>
                <w:szCs w:val="28"/>
              </w:rPr>
              <w:t xml:space="preserve">3.1  </w:t>
            </w:r>
          </w:p>
        </w:tc>
        <w:tc>
          <w:tcPr>
            <w:tcW w:w="8363" w:type="dxa"/>
          </w:tcPr>
          <w:p w:rsidR="007512A2" w:rsidRPr="00564DDC" w:rsidRDefault="007512A2" w:rsidP="0005777D">
            <w:pPr>
              <w:rPr>
                <w:sz w:val="28"/>
                <w:szCs w:val="28"/>
              </w:rPr>
            </w:pPr>
            <w:r w:rsidRPr="00564DDC">
              <w:rPr>
                <w:sz w:val="28"/>
                <w:szCs w:val="28"/>
              </w:rPr>
              <w:t xml:space="preserve">Критерии оценивания качества ЗУН </w:t>
            </w:r>
            <w:r w:rsidR="0005777D">
              <w:rPr>
                <w:sz w:val="28"/>
                <w:szCs w:val="28"/>
              </w:rPr>
              <w:t>уча</w:t>
            </w:r>
            <w:r w:rsidRPr="00564DDC">
              <w:rPr>
                <w:sz w:val="28"/>
                <w:szCs w:val="28"/>
              </w:rPr>
              <w:t>щихся по программе дополнительного образования «Улица ХИТ»</w:t>
            </w:r>
            <w:r w:rsidR="00617D9F">
              <w:rPr>
                <w:sz w:val="28"/>
                <w:szCs w:val="28"/>
              </w:rPr>
              <w:t>, предмет «Сольное эстрадное пение»……………………………………………………..</w:t>
            </w:r>
            <w:r w:rsidR="0096233F">
              <w:rPr>
                <w:sz w:val="28"/>
                <w:szCs w:val="28"/>
              </w:rPr>
              <w:t>.</w:t>
            </w:r>
            <w:r w:rsidRPr="00564DDC">
              <w:rPr>
                <w:sz w:val="28"/>
                <w:szCs w:val="28"/>
              </w:rPr>
              <w:t xml:space="preserve">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73" w:type="dxa"/>
            <w:vAlign w:val="bottom"/>
          </w:tcPr>
          <w:p w:rsidR="0096233F" w:rsidRDefault="0096233F" w:rsidP="0096233F">
            <w:pPr>
              <w:tabs>
                <w:tab w:val="left" w:pos="2280"/>
              </w:tabs>
              <w:rPr>
                <w:sz w:val="28"/>
                <w:szCs w:val="28"/>
              </w:rPr>
            </w:pPr>
          </w:p>
          <w:p w:rsidR="007512A2" w:rsidRPr="00564DDC" w:rsidRDefault="00617D9F" w:rsidP="002679F8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512A2" w:rsidRPr="00564DDC"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</w:p>
        </w:tc>
      </w:tr>
      <w:tr w:rsidR="007512A2" w:rsidTr="0096233F">
        <w:tc>
          <w:tcPr>
            <w:tcW w:w="817" w:type="dxa"/>
          </w:tcPr>
          <w:p w:rsidR="007512A2" w:rsidRDefault="007512A2" w:rsidP="002531DE">
            <w:pPr>
              <w:jc w:val="center"/>
              <w:rPr>
                <w:sz w:val="28"/>
                <w:szCs w:val="28"/>
              </w:rPr>
            </w:pPr>
            <w:r w:rsidRPr="00564DDC">
              <w:rPr>
                <w:sz w:val="28"/>
                <w:szCs w:val="28"/>
              </w:rPr>
              <w:t xml:space="preserve">3.2  </w:t>
            </w:r>
          </w:p>
        </w:tc>
        <w:tc>
          <w:tcPr>
            <w:tcW w:w="8363" w:type="dxa"/>
          </w:tcPr>
          <w:p w:rsidR="007512A2" w:rsidRPr="00564DDC" w:rsidRDefault="007512A2" w:rsidP="007512A2">
            <w:pPr>
              <w:rPr>
                <w:sz w:val="28"/>
                <w:szCs w:val="28"/>
              </w:rPr>
            </w:pPr>
            <w:r w:rsidRPr="00564DDC">
              <w:rPr>
                <w:sz w:val="28"/>
                <w:szCs w:val="28"/>
              </w:rPr>
              <w:t>Работа с детьми с ограниченными возможностями здоровья,</w:t>
            </w:r>
          </w:p>
          <w:p w:rsidR="007512A2" w:rsidRPr="00564DDC" w:rsidRDefault="007512A2" w:rsidP="007512A2">
            <w:pPr>
              <w:rPr>
                <w:sz w:val="28"/>
                <w:szCs w:val="28"/>
              </w:rPr>
            </w:pPr>
            <w:r w:rsidRPr="00564DDC">
              <w:rPr>
                <w:sz w:val="28"/>
                <w:szCs w:val="28"/>
              </w:rPr>
              <w:t xml:space="preserve"> с детьми-инвалидами</w:t>
            </w:r>
            <w:r w:rsidR="0096233F">
              <w:rPr>
                <w:sz w:val="28"/>
                <w:szCs w:val="28"/>
              </w:rPr>
              <w:t>…………………………………………………..</w:t>
            </w:r>
            <w:r w:rsidRPr="00564DDC">
              <w:rPr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  <w:tc>
          <w:tcPr>
            <w:tcW w:w="673" w:type="dxa"/>
            <w:vAlign w:val="bottom"/>
          </w:tcPr>
          <w:p w:rsidR="0096233F" w:rsidRDefault="0096233F" w:rsidP="0096233F">
            <w:pPr>
              <w:rPr>
                <w:sz w:val="28"/>
                <w:szCs w:val="28"/>
              </w:rPr>
            </w:pPr>
          </w:p>
          <w:p w:rsidR="007512A2" w:rsidRPr="00564DDC" w:rsidRDefault="00617D9F" w:rsidP="000C7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5844F2" w:rsidTr="0096233F">
        <w:tc>
          <w:tcPr>
            <w:tcW w:w="817" w:type="dxa"/>
          </w:tcPr>
          <w:p w:rsidR="005844F2" w:rsidRPr="00564DDC" w:rsidRDefault="005844F2" w:rsidP="00253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844F2" w:rsidRPr="00564DDC" w:rsidRDefault="005844F2" w:rsidP="007512A2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vAlign w:val="bottom"/>
          </w:tcPr>
          <w:p w:rsidR="005844F2" w:rsidRPr="00564DDC" w:rsidRDefault="005844F2" w:rsidP="000C7BDF">
            <w:pPr>
              <w:rPr>
                <w:sz w:val="28"/>
                <w:szCs w:val="28"/>
              </w:rPr>
            </w:pPr>
          </w:p>
        </w:tc>
      </w:tr>
      <w:tr w:rsidR="00675B93" w:rsidTr="0096233F">
        <w:tc>
          <w:tcPr>
            <w:tcW w:w="817" w:type="dxa"/>
          </w:tcPr>
          <w:p w:rsidR="00675B93" w:rsidRDefault="00675B93" w:rsidP="002531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675B93" w:rsidRDefault="00675B93" w:rsidP="007512A2">
            <w:pPr>
              <w:rPr>
                <w:sz w:val="28"/>
                <w:szCs w:val="28"/>
              </w:rPr>
            </w:pPr>
          </w:p>
        </w:tc>
        <w:tc>
          <w:tcPr>
            <w:tcW w:w="673" w:type="dxa"/>
            <w:vAlign w:val="bottom"/>
          </w:tcPr>
          <w:p w:rsidR="00675B93" w:rsidRDefault="00675B93" w:rsidP="002679F8">
            <w:pPr>
              <w:rPr>
                <w:sz w:val="28"/>
                <w:szCs w:val="28"/>
              </w:rPr>
            </w:pPr>
          </w:p>
        </w:tc>
      </w:tr>
    </w:tbl>
    <w:p w:rsidR="002531DE" w:rsidRPr="00564DDC" w:rsidRDefault="002531DE" w:rsidP="0025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1DE" w:rsidRPr="00564DDC" w:rsidRDefault="002531DE" w:rsidP="00253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1DE" w:rsidRPr="00564DDC" w:rsidRDefault="002531DE" w:rsidP="00253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1DE" w:rsidRPr="00564DDC" w:rsidRDefault="002531DE" w:rsidP="00253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1DE" w:rsidRPr="00564DDC" w:rsidRDefault="002531DE" w:rsidP="00253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1DE" w:rsidRPr="00564DDC" w:rsidRDefault="002531DE" w:rsidP="00253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1DE" w:rsidRPr="00564DDC" w:rsidRDefault="002531DE" w:rsidP="002531DE">
      <w:pPr>
        <w:rPr>
          <w:rFonts w:ascii="Times New Roman" w:hAnsi="Times New Roman" w:cs="Times New Roman"/>
          <w:sz w:val="28"/>
          <w:szCs w:val="28"/>
        </w:rPr>
      </w:pPr>
    </w:p>
    <w:p w:rsidR="002531DE" w:rsidRPr="00564DDC" w:rsidRDefault="002531DE" w:rsidP="002531DE">
      <w:pPr>
        <w:rPr>
          <w:rFonts w:ascii="Times New Roman" w:hAnsi="Times New Roman" w:cs="Times New Roman"/>
          <w:sz w:val="28"/>
          <w:szCs w:val="28"/>
        </w:rPr>
      </w:pPr>
    </w:p>
    <w:p w:rsidR="002531DE" w:rsidRPr="00564DDC" w:rsidRDefault="002531DE" w:rsidP="002531DE">
      <w:pPr>
        <w:rPr>
          <w:rFonts w:ascii="Times New Roman" w:hAnsi="Times New Roman" w:cs="Times New Roman"/>
          <w:sz w:val="28"/>
          <w:szCs w:val="28"/>
        </w:rPr>
      </w:pPr>
    </w:p>
    <w:p w:rsidR="002531DE" w:rsidRPr="00564DDC" w:rsidRDefault="002531DE" w:rsidP="002531DE">
      <w:pPr>
        <w:rPr>
          <w:rFonts w:ascii="Times New Roman" w:hAnsi="Times New Roman" w:cs="Times New Roman"/>
          <w:sz w:val="28"/>
          <w:szCs w:val="28"/>
        </w:rPr>
      </w:pPr>
    </w:p>
    <w:p w:rsidR="002531DE" w:rsidRPr="00564DDC" w:rsidRDefault="00F74F6D" w:rsidP="002531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2531DE" w:rsidRPr="00564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Раздел № 1 «Комплекс основных характеристик программы»</w:t>
      </w:r>
    </w:p>
    <w:p w:rsidR="002531DE" w:rsidRPr="00564DDC" w:rsidRDefault="002531DE" w:rsidP="00F74F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2A2" w:rsidRPr="007512A2" w:rsidRDefault="007512A2" w:rsidP="007512A2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="00395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51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Пояснительная записка.</w:t>
      </w:r>
    </w:p>
    <w:p w:rsidR="007512A2" w:rsidRPr="007512A2" w:rsidRDefault="007512A2" w:rsidP="007512A2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909" w:rsidRDefault="0096233F" w:rsidP="0096233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3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 программа</w:t>
      </w:r>
      <w:r w:rsidR="008B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«Улица Хит:</w:t>
      </w:r>
      <w:r w:rsidR="00027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4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сольное эстрадное пение»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12A2" w:rsidRPr="00751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512A2" w:rsidRPr="0075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тематической направленности является </w:t>
      </w:r>
      <w:r w:rsidR="007512A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</w:t>
      </w:r>
      <w:r w:rsidR="007512A2" w:rsidRPr="0075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позволяет наиболее полно реализовать </w:t>
      </w:r>
      <w:r w:rsidR="007512A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</w:t>
      </w:r>
      <w:r w:rsidR="007512A2" w:rsidRPr="0075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 ребенка, способствует </w:t>
      </w:r>
      <w:r w:rsidR="003F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и </w:t>
      </w:r>
      <w:r w:rsidR="007512A2" w:rsidRPr="007512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="003F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2A2" w:rsidRPr="0075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целого комплекса </w:t>
      </w:r>
      <w:r w:rsidR="003F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вокальных </w:t>
      </w:r>
      <w:r w:rsidR="007512A2" w:rsidRPr="0075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умений </w:t>
      </w:r>
      <w:r w:rsidR="003F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навыков, так как </w:t>
      </w:r>
      <w:r w:rsidR="00F74F6D" w:rsidRPr="0056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площадка </w:t>
      </w:r>
      <w:r w:rsidR="003F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</w:t>
      </w:r>
      <w:r w:rsidR="00F74F6D" w:rsidRPr="00564DDC">
        <w:rPr>
          <w:rFonts w:ascii="Times New Roman" w:eastAsia="Times New Roman" w:hAnsi="Times New Roman" w:cs="Times New Roman"/>
          <w:sz w:val="28"/>
          <w:szCs w:val="28"/>
          <w:lang w:eastAsia="ru-RU"/>
        </w:rPr>
        <w:t>мюзик-холла это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F6D" w:rsidRPr="00564DD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 для создания  детского творческого коллектива, способного сформировать самобытную, активную, эмоционально-развитую личность, которая испытывает потребность к самовыражению посредством музыки, т</w:t>
      </w:r>
      <w:r w:rsidR="007F0909" w:rsidRPr="0056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анца, искусства пластики и речи. </w:t>
      </w:r>
    </w:p>
    <w:p w:rsidR="00F1239A" w:rsidRPr="00564DDC" w:rsidRDefault="00F1239A" w:rsidP="007F0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11A" w:rsidRPr="007B1CB1" w:rsidRDefault="003F411A" w:rsidP="00395FF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B1">
        <w:rPr>
          <w:rFonts w:ascii="Times New Roman" w:hAnsi="Times New Roman" w:cs="Times New Roman"/>
          <w:sz w:val="28"/>
          <w:szCs w:val="28"/>
        </w:rPr>
        <w:t xml:space="preserve">       </w:t>
      </w:r>
      <w:r w:rsidR="007B1CB1" w:rsidRPr="007B1CB1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="007B1CB1">
        <w:rPr>
          <w:rFonts w:ascii="Times New Roman" w:hAnsi="Times New Roman" w:cs="Times New Roman"/>
          <w:sz w:val="28"/>
          <w:szCs w:val="28"/>
        </w:rPr>
        <w:t xml:space="preserve"> связана с популяризацией в последнее время вокального творчества, ростом числа вокальных конкурсов и фестивалей. </w:t>
      </w:r>
      <w:r w:rsidR="007B1CB1" w:rsidRPr="007B1CB1">
        <w:rPr>
          <w:rFonts w:ascii="Times New Roman" w:hAnsi="Times New Roman" w:cs="Times New Roman"/>
          <w:sz w:val="28"/>
          <w:szCs w:val="28"/>
        </w:rPr>
        <w:t>В  певческой  деятельности происходит  творческое  самовыражение  детей, которое  формируется как  в  ансамблевом  пении,  так и сольном  пении.  Дети удовлетворяют свои личностные потребности быть увиденными и услышанными,  обогащают  свой   вокальный  опыт, получая яркие эмоциональные впечатления.</w:t>
      </w:r>
      <w:r w:rsidR="007B1CB1">
        <w:rPr>
          <w:rFonts w:ascii="Times New Roman" w:hAnsi="Times New Roman" w:cs="Times New Roman"/>
          <w:sz w:val="28"/>
          <w:szCs w:val="28"/>
        </w:rPr>
        <w:t xml:space="preserve"> </w:t>
      </w:r>
      <w:r w:rsidRPr="007B1CB1">
        <w:rPr>
          <w:rFonts w:ascii="Times New Roman" w:hAnsi="Times New Roman" w:cs="Times New Roman"/>
          <w:sz w:val="28"/>
          <w:szCs w:val="28"/>
        </w:rPr>
        <w:t>В процессе занятий   у детей повышается интерес к  вокальной музыке, развивается вокальный слух, ребенок учится исполнять сам вокальные произведения и тем самым расширяет свой кругозор, формирует знания во многих областях музыкального искусства, приобщается к общечеловеческим ценностям.</w:t>
      </w:r>
    </w:p>
    <w:p w:rsidR="007B1CB1" w:rsidRDefault="007B1CB1" w:rsidP="00395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B1CB1" w:rsidRDefault="007B1CB1" w:rsidP="00395FF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B1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ская целесообразность программы </w:t>
      </w:r>
      <w:r w:rsidRPr="00B43602">
        <w:rPr>
          <w:rFonts w:ascii="Times New Roman" w:hAnsi="Times New Roman"/>
          <w:sz w:val="28"/>
          <w:szCs w:val="28"/>
          <w:lang w:eastAsia="ru-RU"/>
        </w:rPr>
        <w:t xml:space="preserve">заключается в создании особой развивающей среды для выявления общих и творческих способностей учащихся, что может способствовать  не только их приобщению к творчеству, но и раскрытию  лучших человеческих качеств, </w:t>
      </w:r>
      <w:r w:rsidRPr="00B4360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поэтому целесообразно  применение  методик по </w:t>
      </w:r>
      <w:r w:rsidRPr="00B4360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овладению элементарными</w:t>
      </w:r>
      <w:r w:rsidRPr="00B43602">
        <w:rPr>
          <w:rFonts w:ascii="Times New Roman" w:hAnsi="Times New Roman"/>
          <w:sz w:val="28"/>
          <w:szCs w:val="28"/>
          <w:lang w:eastAsia="ru-RU"/>
        </w:rPr>
        <w:t xml:space="preserve"> навыками во</w:t>
      </w:r>
      <w:r>
        <w:rPr>
          <w:rFonts w:ascii="Times New Roman" w:hAnsi="Times New Roman"/>
          <w:sz w:val="28"/>
          <w:szCs w:val="28"/>
          <w:lang w:eastAsia="ru-RU"/>
        </w:rPr>
        <w:t xml:space="preserve">кально-ансамблевого исполнения и </w:t>
      </w:r>
      <w:r w:rsidRPr="00B43602">
        <w:rPr>
          <w:rFonts w:ascii="Times New Roman" w:hAnsi="Times New Roman"/>
          <w:sz w:val="28"/>
          <w:szCs w:val="28"/>
          <w:lang w:eastAsia="ru-RU"/>
        </w:rPr>
        <w:t>соблюдение правил певческой установки, демонстрация свободного артикуляционного аппарата, чистого интонирования мелодии, использование в исполнении средств музыкальной выразительности.</w:t>
      </w:r>
      <w:proofErr w:type="gramEnd"/>
    </w:p>
    <w:p w:rsidR="00311909" w:rsidRPr="00615DC0" w:rsidRDefault="00311909" w:rsidP="00395F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 «Улица Хит» используется материал а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вторских программ: «Великая радость творчества», «Вокальное мастерство детей и подростков» /педагогов Московской области/ и </w:t>
      </w:r>
      <w:proofErr w:type="spellStart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Боричевской</w:t>
      </w:r>
      <w:proofErr w:type="spellEnd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– основателя Мюзик-холла «Улица ХИТ» в 2005 году.</w:t>
      </w:r>
    </w:p>
    <w:p w:rsidR="00311909" w:rsidRPr="00564DDC" w:rsidRDefault="00311909" w:rsidP="00395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Сложившаяся методика преподавания по предмет</w:t>
      </w:r>
      <w:r w:rsidR="006139D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«Вокальный ансамбль» в</w:t>
      </w:r>
      <w:r w:rsidR="00617D9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ключает в себя выкладки научно-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 и пособий известных деятелей вокальн</w:t>
      </w:r>
      <w:proofErr w:type="gramStart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хорового искусства: В. Емельянова,  Н. Попкова, Л. Дмитриева, Д. </w:t>
      </w:r>
      <w:proofErr w:type="spellStart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Огороднов</w:t>
      </w:r>
      <w:r w:rsidR="009623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96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Сета </w:t>
      </w:r>
      <w:proofErr w:type="spellStart"/>
      <w:r w:rsidR="00962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Ригг</w:t>
      </w:r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других. Подробное изучение методических систем данных авторов, педагогический опыт </w:t>
      </w:r>
      <w:proofErr w:type="spellStart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Боричевской</w:t>
      </w:r>
      <w:proofErr w:type="spellEnd"/>
      <w:r w:rsidRPr="0061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и  собственный педагогический опыт позволил сформулировать  взгляд на процесс обучения детскому эстрадному вокалу, как основному предмету.</w:t>
      </w:r>
    </w:p>
    <w:p w:rsidR="007B1CB1" w:rsidRPr="007B1CB1" w:rsidRDefault="007B1CB1" w:rsidP="007B1CB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Отличительной особенностью</w:t>
      </w:r>
      <w:r w:rsidRPr="007B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программы от уже существующих программ в этой области является углубленный практико-ориентированный характер, заключающийся:</w:t>
      </w:r>
    </w:p>
    <w:p w:rsidR="007B1CB1" w:rsidRDefault="007B1CB1" w:rsidP="007B1CB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выстроенной логической системе  освоения учебного материала: по принципу «от простого </w:t>
      </w:r>
      <w:proofErr w:type="gramStart"/>
      <w:r w:rsidRPr="007B1CB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B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B1C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5D9F" w:rsidRPr="007B1CB1" w:rsidRDefault="00E15D9F" w:rsidP="007B1CB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использование современного музыкального оборудования;</w:t>
      </w:r>
    </w:p>
    <w:p w:rsidR="007B1CB1" w:rsidRPr="007B1CB1" w:rsidRDefault="007B1CB1" w:rsidP="007B1C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E15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7B1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возможности выстраивания индивидуальных траекторий развития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музыкальных умений и навыков, </w:t>
      </w:r>
      <w:r w:rsidRPr="007B1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отдельных учащихся, так и групп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учащихся, объединённых в ансамбли с собственными названиями, отражающими харак</w:t>
      </w:r>
      <w:r w:rsidR="00C57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 данного коллектива («</w:t>
      </w:r>
      <w:proofErr w:type="spellStart"/>
      <w:r w:rsidR="00C57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Смайл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E15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C57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Соло</w:t>
      </w:r>
      <w:r w:rsidR="00E15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Бамбини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</w:t>
      </w:r>
      <w:r w:rsidR="00C57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Азбука </w:t>
      </w:r>
      <w:proofErr w:type="gramStart"/>
      <w:r w:rsidR="00C57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</w:t>
      </w:r>
      <w:proofErr w:type="gramEnd"/>
      <w:r w:rsidR="00C57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15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т.п.)</w:t>
      </w:r>
      <w:r w:rsidRPr="007B1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B1CB1" w:rsidRPr="007B1CB1" w:rsidRDefault="00E15D9F" w:rsidP="007B1CB1">
      <w:pPr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7B1CB1" w:rsidRPr="007B1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ориентации на дальнейшие ступени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творческого роста</w:t>
      </w:r>
      <w:r w:rsidR="007B1CB1" w:rsidRPr="007B1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участие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конкурсах и фестивалях различного уровня</w:t>
      </w:r>
      <w:r w:rsidR="007B1CB1" w:rsidRPr="007B1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проявивших способности к творческому самовыражению.</w:t>
      </w:r>
      <w:r w:rsidR="007B1CB1" w:rsidRPr="007B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B1CB1" w:rsidRPr="007B1CB1" w:rsidRDefault="007B1CB1" w:rsidP="007B1CB1">
      <w:pPr>
        <w:spacing w:after="0" w:line="240" w:lineRule="auto"/>
        <w:ind w:right="-14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учащиеся являются выпускниками </w:t>
      </w:r>
      <w:r w:rsidR="00E15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мюзик-холла, то они могут </w:t>
      </w:r>
      <w:r w:rsidRPr="007B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заниматься </w:t>
      </w:r>
      <w:r w:rsidR="00E15D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сольным пением и быть зачислены в ансамбль 4 года обучения</w:t>
      </w:r>
      <w:r w:rsidRPr="007B1C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1CB1" w:rsidRPr="007B1CB1" w:rsidRDefault="007B1CB1" w:rsidP="007B1CB1">
      <w:pPr>
        <w:spacing w:after="0" w:line="240" w:lineRule="auto"/>
        <w:ind w:right="-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г) в возможности обучения детей с ОВЗ и инвалидов, для которых разрабатывается индивидуальный маршрут </w:t>
      </w:r>
      <w:r w:rsidRPr="007B1C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(Приложение №</w:t>
      </w:r>
      <w:r w:rsidR="00353C86" w:rsidRPr="00353C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Pr="007B1CB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="00E15D9F" w:rsidRPr="00353C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  <w:r w:rsidR="00E15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содержание которого регулируется педагогом.</w:t>
      </w:r>
    </w:p>
    <w:p w:rsidR="00E15D9F" w:rsidRDefault="00E15D9F" w:rsidP="00E15D9F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D9F" w:rsidRPr="00E51F99" w:rsidRDefault="00E15D9F" w:rsidP="009947A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E5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Адресат программы</w:t>
      </w:r>
      <w:r w:rsidRPr="00E51F99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</w:t>
      </w:r>
    </w:p>
    <w:p w:rsidR="009947A8" w:rsidRPr="00E51F99" w:rsidRDefault="009947A8" w:rsidP="00311909">
      <w:pPr>
        <w:pStyle w:val="a3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</w:rPr>
      </w:pPr>
      <w:r w:rsidRPr="00E51F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E51F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FC5236" w:rsidRPr="00E51F9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рограмма</w:t>
      </w:r>
      <w:r w:rsidR="00FC5236" w:rsidRPr="00E51F99">
        <w:rPr>
          <w:rFonts w:ascii="Times New Roman" w:hAnsi="Times New Roman" w:cs="Times New Roman"/>
          <w:sz w:val="28"/>
          <w:szCs w:val="28"/>
          <w:shd w:val="clear" w:color="auto" w:fill="FFFFFF"/>
        </w:rPr>
        <w:t> предусматривает работу с учащимися 6 – 1</w:t>
      </w:r>
      <w:r w:rsidRPr="00E51F99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FC5236" w:rsidRPr="00E51F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лет. Включает три возрастных периода. </w:t>
      </w:r>
    </w:p>
    <w:p w:rsidR="009947A8" w:rsidRPr="00395FF5" w:rsidRDefault="009947A8" w:rsidP="00311909">
      <w:pPr>
        <w:pStyle w:val="af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8"/>
          <w:szCs w:val="28"/>
          <w:lang w:val="ru-RU" w:eastAsia="ru-RU"/>
        </w:rPr>
      </w:pPr>
      <w:r w:rsidRPr="002D2BDF"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  <w:t xml:space="preserve">Младший школьный возраст. </w:t>
      </w:r>
      <w:r w:rsidR="002D2BDF" w:rsidRPr="002D2BDF">
        <w:rPr>
          <w:rFonts w:ascii="Times New Roman" w:hAnsi="Times New Roman"/>
          <w:sz w:val="28"/>
          <w:szCs w:val="28"/>
          <w:lang w:val="ru-RU" w:eastAsia="ru-RU"/>
        </w:rPr>
        <w:t xml:space="preserve">В возрасте </w:t>
      </w:r>
      <w:r w:rsidRPr="002D2BDF">
        <w:rPr>
          <w:rFonts w:ascii="Times New Roman" w:hAnsi="Times New Roman"/>
          <w:sz w:val="28"/>
          <w:szCs w:val="28"/>
          <w:lang w:val="ru-RU" w:eastAsia="ru-RU"/>
        </w:rPr>
        <w:t xml:space="preserve"> 6 -10 лет </w:t>
      </w:r>
      <w:r w:rsidR="002D2BDF">
        <w:rPr>
          <w:rFonts w:ascii="Times New Roman" w:hAnsi="Times New Roman"/>
          <w:sz w:val="28"/>
          <w:szCs w:val="28"/>
          <w:lang w:val="ru-RU" w:eastAsia="ru-RU"/>
        </w:rPr>
        <w:t xml:space="preserve">у детей </w:t>
      </w:r>
      <w:r w:rsidRPr="002D2BDF">
        <w:rPr>
          <w:rFonts w:ascii="Times New Roman" w:hAnsi="Times New Roman"/>
          <w:sz w:val="28"/>
          <w:szCs w:val="28"/>
          <w:lang w:val="ru-RU" w:eastAsia="ru-RU"/>
        </w:rPr>
        <w:t xml:space="preserve">голосовой аппарат не сформирован — характеризуется нешироким певческим диапазоном — максимум октава (до-ре первой октавы — до-ре второй). </w:t>
      </w:r>
      <w:r w:rsidRPr="00395FF5">
        <w:rPr>
          <w:rFonts w:ascii="Times New Roman" w:hAnsi="Times New Roman"/>
          <w:sz w:val="28"/>
          <w:szCs w:val="28"/>
          <w:lang w:val="ru-RU" w:eastAsia="ru-RU"/>
        </w:rPr>
        <w:t>Певческие голоса детей этого возраста отличаются легким фальцетным (головным) звучанием, обладают небольшой силой — от пиано до меццо-форте, тонкими связками, малоподвижным небом, малой емкостью легких, отсюда слабым, поверхностным дыханием. Существенного различия между голосами мальчиков и девочек нет. Все это учитывается при подборе вокальных упражнений, репертуара.</w:t>
      </w:r>
    </w:p>
    <w:p w:rsidR="009947A8" w:rsidRPr="00E51F99" w:rsidRDefault="009947A8" w:rsidP="00C909F5">
      <w:pPr>
        <w:pStyle w:val="af"/>
        <w:numPr>
          <w:ilvl w:val="0"/>
          <w:numId w:val="17"/>
        </w:numPr>
        <w:shd w:val="clear" w:color="auto" w:fill="FFFFFF"/>
        <w:spacing w:after="360" w:line="240" w:lineRule="auto"/>
        <w:ind w:left="0" w:firstLine="0"/>
        <w:jc w:val="both"/>
        <w:outlineLvl w:val="2"/>
        <w:rPr>
          <w:rFonts w:ascii="Times New Roman" w:hAnsi="Times New Roman"/>
          <w:sz w:val="28"/>
          <w:szCs w:val="28"/>
          <w:lang w:val="ru-RU" w:eastAsia="ru-RU"/>
        </w:rPr>
      </w:pPr>
      <w:r w:rsidRPr="00E51F99"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  <w:t>Средний школьный возраст.</w:t>
      </w:r>
      <w:r w:rsidR="002D2BDF"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  <w:t xml:space="preserve">  </w:t>
      </w:r>
      <w:r w:rsidR="002D2BDF" w:rsidRPr="002D2BDF">
        <w:rPr>
          <w:rFonts w:ascii="Times New Roman" w:hAnsi="Times New Roman"/>
          <w:bCs/>
          <w:iCs/>
          <w:sz w:val="28"/>
          <w:szCs w:val="28"/>
          <w:lang w:val="ru-RU" w:eastAsia="ru-RU"/>
        </w:rPr>
        <w:t>В</w:t>
      </w:r>
      <w:r w:rsidR="002D2BDF"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  <w:t xml:space="preserve"> </w:t>
      </w:r>
      <w:r w:rsidRPr="00E51F99"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  <w:t xml:space="preserve"> </w:t>
      </w:r>
      <w:r w:rsidR="002D2BDF">
        <w:rPr>
          <w:rFonts w:ascii="Times New Roman" w:hAnsi="Times New Roman"/>
          <w:sz w:val="28"/>
          <w:szCs w:val="28"/>
          <w:lang w:val="ru-RU" w:eastAsia="ru-RU"/>
        </w:rPr>
        <w:t>п</w:t>
      </w:r>
      <w:r w:rsidRPr="00E51F99">
        <w:rPr>
          <w:rFonts w:ascii="Times New Roman" w:hAnsi="Times New Roman"/>
          <w:sz w:val="28"/>
          <w:szCs w:val="28"/>
          <w:lang w:val="ru-RU" w:eastAsia="ru-RU"/>
        </w:rPr>
        <w:t xml:space="preserve">ериод 11 – 14 лет </w:t>
      </w:r>
      <w:r w:rsidR="002D2BDF">
        <w:rPr>
          <w:rFonts w:ascii="Times New Roman" w:hAnsi="Times New Roman"/>
          <w:sz w:val="28"/>
          <w:szCs w:val="28"/>
          <w:lang w:val="ru-RU" w:eastAsia="ru-RU"/>
        </w:rPr>
        <w:t>г</w:t>
      </w:r>
      <w:r w:rsidRPr="00E51F99">
        <w:rPr>
          <w:rFonts w:ascii="Times New Roman" w:hAnsi="Times New Roman"/>
          <w:sz w:val="28"/>
          <w:szCs w:val="28"/>
          <w:lang w:val="ru-RU" w:eastAsia="ru-RU"/>
        </w:rPr>
        <w:t xml:space="preserve">олос учащегося приобретает некоторую насыщенность звучания. У мальчиков появляются глубоко окрашенные грудные тоны, у девочек начинает определяться тембр женского голоса. Диапазон высоких голосов (сопрано): до, ре первой </w:t>
      </w:r>
      <w:r w:rsidR="001B116E" w:rsidRPr="00E51F99">
        <w:rPr>
          <w:rFonts w:ascii="Times New Roman" w:hAnsi="Times New Roman"/>
          <w:sz w:val="28"/>
          <w:szCs w:val="28"/>
          <w:lang w:val="ru-RU" w:eastAsia="ru-RU"/>
        </w:rPr>
        <w:t>октавы — фа, соль второй октавы. Д</w:t>
      </w:r>
      <w:r w:rsidRPr="00E51F99">
        <w:rPr>
          <w:rFonts w:ascii="Times New Roman" w:hAnsi="Times New Roman"/>
          <w:sz w:val="28"/>
          <w:szCs w:val="28"/>
          <w:lang w:val="ru-RU" w:eastAsia="ru-RU"/>
        </w:rPr>
        <w:t>иапазон низких (вторых) голосов или альтов: ля малой октавы — ре, ми-бемоль второй октавы.</w:t>
      </w:r>
    </w:p>
    <w:p w:rsidR="009947A8" w:rsidRPr="00E51F99" w:rsidRDefault="009947A8" w:rsidP="00C909F5">
      <w:pPr>
        <w:pStyle w:val="af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8"/>
          <w:szCs w:val="28"/>
          <w:lang w:val="ru-RU" w:eastAsia="ru-RU"/>
        </w:rPr>
      </w:pPr>
      <w:r w:rsidRPr="00E51F99"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  <w:t xml:space="preserve">Старший школьный возраст. </w:t>
      </w:r>
      <w:r w:rsidRPr="00E51F99">
        <w:rPr>
          <w:rFonts w:ascii="Times New Roman" w:hAnsi="Times New Roman"/>
          <w:sz w:val="28"/>
          <w:szCs w:val="28"/>
          <w:lang w:val="ru-RU" w:eastAsia="ru-RU"/>
        </w:rPr>
        <w:t>Голоса подростков, в известной степени сформировавшиеся: в них элементы детского звучания в различной степени смешиваются с элементами взросло</w:t>
      </w:r>
      <w:r w:rsidR="006139D5">
        <w:rPr>
          <w:rFonts w:ascii="Times New Roman" w:hAnsi="Times New Roman"/>
          <w:sz w:val="28"/>
          <w:szCs w:val="28"/>
          <w:lang w:val="ru-RU" w:eastAsia="ru-RU"/>
        </w:rPr>
        <w:t>го (</w:t>
      </w:r>
      <w:proofErr w:type="gramStart"/>
      <w:r w:rsidR="006139D5">
        <w:rPr>
          <w:rFonts w:ascii="Times New Roman" w:hAnsi="Times New Roman"/>
          <w:sz w:val="28"/>
          <w:szCs w:val="28"/>
          <w:lang w:val="ru-RU" w:eastAsia="ru-RU"/>
        </w:rPr>
        <w:t xml:space="preserve">женского) </w:t>
      </w:r>
      <w:proofErr w:type="gramEnd"/>
      <w:r w:rsidRPr="00E51F99">
        <w:rPr>
          <w:rFonts w:ascii="Times New Roman" w:hAnsi="Times New Roman"/>
          <w:sz w:val="28"/>
          <w:szCs w:val="28"/>
          <w:lang w:val="ru-RU" w:eastAsia="ru-RU"/>
        </w:rPr>
        <w:t xml:space="preserve">голоса, начинает выявляться индивидуальный тембр, диапазон расширяется до 1,5 — 2 октав, звучание </w:t>
      </w:r>
      <w:proofErr w:type="spellStart"/>
      <w:r w:rsidRPr="00E51F99">
        <w:rPr>
          <w:rFonts w:ascii="Times New Roman" w:hAnsi="Times New Roman"/>
          <w:sz w:val="28"/>
          <w:szCs w:val="28"/>
          <w:lang w:val="ru-RU" w:eastAsia="ru-RU"/>
        </w:rPr>
        <w:t>микстовое</w:t>
      </w:r>
      <w:proofErr w:type="spellEnd"/>
      <w:r w:rsidRPr="00E51F99">
        <w:rPr>
          <w:rFonts w:ascii="Times New Roman" w:hAnsi="Times New Roman"/>
          <w:sz w:val="28"/>
          <w:szCs w:val="28"/>
          <w:lang w:val="ru-RU" w:eastAsia="ru-RU"/>
        </w:rPr>
        <w:t xml:space="preserve"> (смешанное). У мальчиков, особенно альтов, грудное звучание выявляется раньше, чем у девочек. </w:t>
      </w:r>
      <w:r w:rsidRPr="002D2BDF">
        <w:rPr>
          <w:rFonts w:ascii="Times New Roman" w:hAnsi="Times New Roman"/>
          <w:b/>
          <w:sz w:val="28"/>
          <w:szCs w:val="28"/>
          <w:lang w:val="ru-RU" w:eastAsia="ru-RU"/>
        </w:rPr>
        <w:t>Голоса детей 15 — 18 лет</w:t>
      </w:r>
      <w:r w:rsidRPr="00E51F99">
        <w:rPr>
          <w:rFonts w:ascii="Times New Roman" w:hAnsi="Times New Roman"/>
          <w:sz w:val="28"/>
          <w:szCs w:val="28"/>
          <w:lang w:val="ru-RU" w:eastAsia="ru-RU"/>
        </w:rPr>
        <w:t xml:space="preserve"> (</w:t>
      </w:r>
      <w:r w:rsidRPr="00E51F99">
        <w:rPr>
          <w:rFonts w:ascii="Times New Roman" w:hAnsi="Times New Roman"/>
          <w:sz w:val="28"/>
          <w:szCs w:val="28"/>
          <w:lang w:eastAsia="ru-RU"/>
        </w:rPr>
        <w:t>VIII</w:t>
      </w:r>
      <w:r w:rsidRPr="00E51F99">
        <w:rPr>
          <w:rFonts w:ascii="Times New Roman" w:hAnsi="Times New Roman"/>
          <w:sz w:val="28"/>
          <w:szCs w:val="28"/>
          <w:lang w:val="ru-RU" w:eastAsia="ru-RU"/>
        </w:rPr>
        <w:t xml:space="preserve"> —</w:t>
      </w:r>
      <w:r w:rsidRPr="00E51F99">
        <w:rPr>
          <w:rFonts w:ascii="Times New Roman" w:hAnsi="Times New Roman"/>
          <w:sz w:val="28"/>
          <w:szCs w:val="28"/>
          <w:lang w:eastAsia="ru-RU"/>
        </w:rPr>
        <w:t>XI</w:t>
      </w:r>
      <w:r w:rsidRPr="00E51F99">
        <w:rPr>
          <w:rFonts w:ascii="Times New Roman" w:hAnsi="Times New Roman"/>
          <w:sz w:val="28"/>
          <w:szCs w:val="28"/>
          <w:lang w:val="ru-RU" w:eastAsia="ru-RU"/>
        </w:rPr>
        <w:t xml:space="preserve"> классы) примерно соответствуют голосам женским. </w:t>
      </w:r>
      <w:r w:rsidR="008435BE" w:rsidRPr="00E51F99">
        <w:rPr>
          <w:rFonts w:ascii="Times New Roman" w:hAnsi="Times New Roman"/>
          <w:sz w:val="28"/>
          <w:szCs w:val="28"/>
          <w:lang w:val="ru-RU" w:eastAsia="ru-RU"/>
        </w:rPr>
        <w:t xml:space="preserve">В. Г. Соколов пишет о том, </w:t>
      </w:r>
      <w:r w:rsidR="008435BE" w:rsidRPr="00E51F99">
        <w:rPr>
          <w:rFonts w:ascii="Times New Roman" w:hAnsi="Times New Roman"/>
          <w:sz w:val="28"/>
          <w:szCs w:val="28"/>
          <w:lang w:val="ru-RU" w:eastAsia="ru-RU"/>
        </w:rPr>
        <w:lastRenderedPageBreak/>
        <w:t>что</w:t>
      </w:r>
      <w:r w:rsidRPr="00E51F99">
        <w:rPr>
          <w:rFonts w:ascii="Times New Roman" w:hAnsi="Times New Roman"/>
          <w:sz w:val="28"/>
          <w:szCs w:val="28"/>
          <w:lang w:val="ru-RU" w:eastAsia="ru-RU"/>
        </w:rPr>
        <w:t xml:space="preserve"> отличие заключается лишь в величине диапазона, а также в характере звучания: детские голоса — более звонкие и светлые, нежели женские. Диапазон сопрановой партии детей — от </w:t>
      </w:r>
      <w:r w:rsidR="00617D9F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E51F99">
        <w:rPr>
          <w:rFonts w:ascii="Times New Roman" w:hAnsi="Times New Roman"/>
          <w:sz w:val="28"/>
          <w:szCs w:val="28"/>
          <w:lang w:val="ru-RU" w:eastAsia="ru-RU"/>
        </w:rPr>
        <w:t>до</w:t>
      </w:r>
      <w:r w:rsidR="00617D9F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E51F99">
        <w:rPr>
          <w:rFonts w:ascii="Times New Roman" w:hAnsi="Times New Roman"/>
          <w:sz w:val="28"/>
          <w:szCs w:val="28"/>
          <w:lang w:val="ru-RU" w:eastAsia="ru-RU"/>
        </w:rPr>
        <w:t xml:space="preserve"> первой октавы до </w:t>
      </w:r>
      <w:r w:rsidR="00617D9F">
        <w:rPr>
          <w:rFonts w:ascii="Times New Roman" w:hAnsi="Times New Roman"/>
          <w:sz w:val="28"/>
          <w:szCs w:val="28"/>
          <w:lang w:val="ru-RU" w:eastAsia="ru-RU"/>
        </w:rPr>
        <w:t>«</w:t>
      </w:r>
      <w:r w:rsidRPr="00E51F99">
        <w:rPr>
          <w:rFonts w:ascii="Times New Roman" w:hAnsi="Times New Roman"/>
          <w:sz w:val="28"/>
          <w:szCs w:val="28"/>
          <w:lang w:val="ru-RU" w:eastAsia="ru-RU"/>
        </w:rPr>
        <w:t>соль</w:t>
      </w:r>
      <w:r w:rsidR="00617D9F">
        <w:rPr>
          <w:rFonts w:ascii="Times New Roman" w:hAnsi="Times New Roman"/>
          <w:sz w:val="28"/>
          <w:szCs w:val="28"/>
          <w:lang w:val="ru-RU" w:eastAsia="ru-RU"/>
        </w:rPr>
        <w:t>»</w:t>
      </w:r>
      <w:r w:rsidRPr="00E51F99">
        <w:rPr>
          <w:rFonts w:ascii="Times New Roman" w:hAnsi="Times New Roman"/>
          <w:sz w:val="28"/>
          <w:szCs w:val="28"/>
          <w:lang w:val="ru-RU" w:eastAsia="ru-RU"/>
        </w:rPr>
        <w:t xml:space="preserve"> второй октавы, альтовой партии — от ля малой октавы до ре второй октавы.</w:t>
      </w:r>
    </w:p>
    <w:p w:rsidR="00617D9F" w:rsidRDefault="00617D9F" w:rsidP="003568AF">
      <w:pPr>
        <w:widowControl w:val="0"/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D9F" w:rsidRPr="003568AF" w:rsidRDefault="00617D9F" w:rsidP="00617D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учебного занятия</w:t>
      </w:r>
      <w:r w:rsidRPr="003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</w:t>
      </w:r>
      <w:r w:rsidRPr="003568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ная.</w:t>
      </w:r>
    </w:p>
    <w:p w:rsidR="00617D9F" w:rsidRDefault="00617D9F" w:rsidP="003568AF">
      <w:pPr>
        <w:widowControl w:val="0"/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8AF" w:rsidRPr="00E51F99" w:rsidRDefault="003568AF" w:rsidP="003568AF">
      <w:pPr>
        <w:widowControl w:val="0"/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и срок реализации программы.</w:t>
      </w:r>
      <w:r w:rsidRPr="00E5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68AF" w:rsidRPr="00E51F99" w:rsidRDefault="003568AF" w:rsidP="003568AF">
      <w:pPr>
        <w:widowControl w:val="0"/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 – 4 года. </w:t>
      </w:r>
    </w:p>
    <w:p w:rsidR="003568AF" w:rsidRPr="003568AF" w:rsidRDefault="003568AF" w:rsidP="003568AF">
      <w:pPr>
        <w:widowControl w:val="0"/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8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Первый период (1-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Pr="003568AF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обучения) рассчитан на базовую подготовку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3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овладение ими основными навыками и умениями, предусмотренными данной программой. </w:t>
      </w:r>
    </w:p>
    <w:p w:rsidR="003568AF" w:rsidRPr="003568AF" w:rsidRDefault="003568AF" w:rsidP="003568AF">
      <w:pPr>
        <w:widowControl w:val="0"/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ind w:left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8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Второй период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3-4</w:t>
      </w:r>
      <w:r w:rsidRPr="003568AF">
        <w:rPr>
          <w:rFonts w:ascii="Times New Roman" w:eastAsia="Times New Roman" w:hAnsi="Times New Roman" w:cs="Times New Roman"/>
          <w:sz w:val="28"/>
          <w:szCs w:val="28"/>
          <w:lang w:eastAsia="ru-RU"/>
        </w:rPr>
        <w:t>-й год обучения) предполагает углубленное изучение всех разделов данной программы.</w:t>
      </w:r>
    </w:p>
    <w:p w:rsidR="003568AF" w:rsidRPr="003568AF" w:rsidRDefault="003568AF" w:rsidP="003568AF">
      <w:pPr>
        <w:widowControl w:val="0"/>
        <w:shd w:val="clear" w:color="auto" w:fill="FFFFFF"/>
        <w:tabs>
          <w:tab w:val="left" w:pos="391"/>
        </w:tabs>
        <w:autoSpaceDE w:val="0"/>
        <w:autoSpaceDN w:val="0"/>
        <w:adjustRightInd w:val="0"/>
        <w:spacing w:after="0" w:line="240" w:lineRule="auto"/>
        <w:ind w:left="33"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по учебному плану –</w:t>
      </w:r>
      <w:r w:rsidRPr="003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2EC"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C57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56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68AF" w:rsidRDefault="003568AF" w:rsidP="003568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8AF" w:rsidRPr="003568AF" w:rsidRDefault="003568AF" w:rsidP="003568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  <w:r w:rsidRPr="003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очная.</w:t>
      </w:r>
    </w:p>
    <w:p w:rsidR="003568AF" w:rsidRDefault="003568AF" w:rsidP="0035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8AF" w:rsidRPr="00651127" w:rsidRDefault="003568AF" w:rsidP="0035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занятий, периодичность и продолжительность занятий</w:t>
      </w:r>
      <w:r w:rsidRPr="003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568AF" w:rsidRPr="00564DDC" w:rsidRDefault="003568AF" w:rsidP="00617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61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 «Сольное эстрадное пение» </w:t>
      </w:r>
      <w:r w:rsidRPr="0056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интегрированной, так как представляет собой </w:t>
      </w:r>
      <w:r w:rsidR="0061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программы «Улица ХИТ», где представлена </w:t>
      </w:r>
      <w:r w:rsidRPr="00564DD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617D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</w:t>
      </w:r>
      <w:r w:rsidR="0061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564D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="0061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Pr="0056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окальный </w:t>
      </w:r>
      <w:r w:rsidR="0061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ансамбль» и </w:t>
      </w:r>
      <w:r w:rsidRPr="00564D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64DD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есня и движение»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ориентированную на 4 –летний </w:t>
      </w:r>
      <w:r w:rsidR="0061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обучения.</w:t>
      </w:r>
    </w:p>
    <w:p w:rsidR="003568AF" w:rsidRPr="00BD4623" w:rsidRDefault="00617D9F" w:rsidP="00617D9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Сольное эстрадное пение</w:t>
      </w:r>
      <w:r w:rsidR="003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568AF" w:rsidRPr="00BD4623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 в неделю</w:t>
      </w:r>
      <w:r w:rsidR="00C5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45 минут (42 часа</w:t>
      </w:r>
      <w:r w:rsidR="003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год)</w:t>
      </w:r>
      <w:r w:rsidR="003568AF" w:rsidRPr="00BD4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68AF" w:rsidRPr="003568AF" w:rsidRDefault="003568AF" w:rsidP="003568AF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311909" w:rsidRDefault="00651127" w:rsidP="00651127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организации учебного процесса</w:t>
      </w:r>
      <w:r w:rsidRPr="0065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75FA" w:rsidRPr="008975FA" w:rsidRDefault="008975FA" w:rsidP="008975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5FA">
        <w:rPr>
          <w:rFonts w:ascii="Times New Roman" w:hAnsi="Times New Roman" w:cs="Times New Roman"/>
          <w:sz w:val="28"/>
          <w:szCs w:val="28"/>
        </w:rPr>
        <w:t xml:space="preserve">Учитывая, что пение — процесс физиологический, в котором происходит большая трата энергии, педагог не должен допускать переутомления певцов. Необходимо проводить занятия в проветренных помещениях, соблюдать оптимальный ритм работы и отдыха, не допускать форсированного звучания голосов, остерегаться исполнения завышенного по трудности репертуара и не злоупотреблять неудобной (высокой или низкой) тесситурой. Особенно щадящего режима требует период мутации. До недавнего времени пение мальчиков и девочек в период мутации просто запрещалось. </w:t>
      </w:r>
      <w:proofErr w:type="spellStart"/>
      <w:r w:rsidRPr="008975FA">
        <w:rPr>
          <w:rFonts w:ascii="Times New Roman" w:hAnsi="Times New Roman" w:cs="Times New Roman"/>
          <w:sz w:val="28"/>
          <w:szCs w:val="28"/>
        </w:rPr>
        <w:t>Г.Я.Ломакин</w:t>
      </w:r>
      <w:proofErr w:type="spellEnd"/>
      <w:r w:rsidRPr="008975FA">
        <w:rPr>
          <w:rFonts w:ascii="Times New Roman" w:hAnsi="Times New Roman" w:cs="Times New Roman"/>
          <w:sz w:val="28"/>
          <w:szCs w:val="28"/>
        </w:rPr>
        <w:t xml:space="preserve"> отмечал, что «при перемене голоса упражнение в пении должно быть прекращено года на два, потому что в этом промежутке происходит переход от детского возраста в возмужалость и образуется из детского голоса мужской, который понижается на октаву. Если в это время утомлять голосовой орган упражнением в пении, то оно может совершенно повредить возрождению хорошего голоса». Однако опыт ряда педагогов нашего времени доказал, что осторожные занятия пением в это время возможны и полезны. В тех случаях, когда голосовой аппарат ребенка не здоров или вызывает проблемы, педагогу следует побеседовать с его родителями и в случае необходимости посоветовать показать его </w:t>
      </w:r>
      <w:proofErr w:type="spellStart"/>
      <w:r w:rsidRPr="008975FA">
        <w:rPr>
          <w:rFonts w:ascii="Times New Roman" w:hAnsi="Times New Roman" w:cs="Times New Roman"/>
          <w:sz w:val="28"/>
          <w:szCs w:val="28"/>
        </w:rPr>
        <w:t>фониатору</w:t>
      </w:r>
      <w:proofErr w:type="spellEnd"/>
      <w:r w:rsidRPr="008975FA">
        <w:rPr>
          <w:rFonts w:ascii="Times New Roman" w:hAnsi="Times New Roman" w:cs="Times New Roman"/>
          <w:sz w:val="28"/>
          <w:szCs w:val="28"/>
        </w:rPr>
        <w:t>.</w:t>
      </w:r>
    </w:p>
    <w:p w:rsidR="0077012F" w:rsidRDefault="00311909" w:rsidP="00353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12F">
        <w:rPr>
          <w:rFonts w:ascii="Times New Roman" w:hAnsi="Times New Roman" w:cs="Times New Roman"/>
          <w:sz w:val="28"/>
          <w:szCs w:val="28"/>
        </w:rPr>
        <w:lastRenderedPageBreak/>
        <w:t xml:space="preserve">Учащиеся </w:t>
      </w:r>
      <w:r w:rsidR="00617D9F">
        <w:rPr>
          <w:rFonts w:ascii="Times New Roman" w:hAnsi="Times New Roman" w:cs="Times New Roman"/>
          <w:sz w:val="28"/>
          <w:szCs w:val="28"/>
        </w:rPr>
        <w:t xml:space="preserve">могут заниматься индивидуально или объединяться </w:t>
      </w:r>
      <w:r w:rsidRPr="0077012F">
        <w:rPr>
          <w:rFonts w:ascii="Times New Roman" w:hAnsi="Times New Roman" w:cs="Times New Roman"/>
          <w:sz w:val="28"/>
          <w:szCs w:val="28"/>
        </w:rPr>
        <w:t xml:space="preserve">в </w:t>
      </w:r>
      <w:r w:rsidR="00617D9F">
        <w:rPr>
          <w:rFonts w:ascii="Times New Roman" w:hAnsi="Times New Roman" w:cs="Times New Roman"/>
          <w:sz w:val="28"/>
          <w:szCs w:val="28"/>
        </w:rPr>
        <w:t xml:space="preserve">малые </w:t>
      </w:r>
      <w:r w:rsidRPr="007701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</w:t>
      </w:r>
      <w:r w:rsidRPr="0077012F">
        <w:rPr>
          <w:rFonts w:ascii="Times New Roman" w:hAnsi="Times New Roman" w:cs="Times New Roman"/>
          <w:sz w:val="28"/>
          <w:szCs w:val="28"/>
        </w:rPr>
        <w:t xml:space="preserve">е учебные группы (ансамбли) по уровню подготовленности и возрасту, в соответствии с поставленными перед </w:t>
      </w:r>
      <w:r w:rsidR="00617D9F">
        <w:rPr>
          <w:rFonts w:ascii="Times New Roman" w:hAnsi="Times New Roman" w:cs="Times New Roman"/>
          <w:sz w:val="28"/>
          <w:szCs w:val="28"/>
        </w:rPr>
        <w:t>каждым учащимся задачами</w:t>
      </w:r>
      <w:r w:rsidRPr="0077012F">
        <w:rPr>
          <w:rFonts w:ascii="Times New Roman" w:hAnsi="Times New Roman" w:cs="Times New Roman"/>
          <w:sz w:val="28"/>
          <w:szCs w:val="28"/>
        </w:rPr>
        <w:t xml:space="preserve"> (участие в конкурсах, концертах, мероприятиях и т.д.) от </w:t>
      </w:r>
      <w:r w:rsidR="00E51F99">
        <w:rPr>
          <w:rFonts w:ascii="Times New Roman" w:hAnsi="Times New Roman" w:cs="Times New Roman"/>
          <w:sz w:val="28"/>
          <w:szCs w:val="28"/>
        </w:rPr>
        <w:t xml:space="preserve">1 до </w:t>
      </w:r>
      <w:r w:rsidR="00FF0179">
        <w:rPr>
          <w:rFonts w:ascii="Times New Roman" w:hAnsi="Times New Roman" w:cs="Times New Roman"/>
          <w:sz w:val="28"/>
          <w:szCs w:val="28"/>
        </w:rPr>
        <w:t>4</w:t>
      </w:r>
      <w:r w:rsidRPr="0077012F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Pr="0077012F">
        <w:rPr>
          <w:rFonts w:ascii="Times New Roman" w:hAnsi="Times New Roman" w:cs="Times New Roman"/>
          <w:color w:val="000000"/>
          <w:sz w:val="28"/>
          <w:szCs w:val="28"/>
        </w:rPr>
        <w:t xml:space="preserve">Должен присутствовать </w:t>
      </w:r>
      <w:r w:rsidRPr="00FC5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подход с уч</w:t>
      </w:r>
      <w:r w:rsidRPr="0077012F">
        <w:rPr>
          <w:rFonts w:ascii="Times New Roman" w:hAnsi="Times New Roman" w:cs="Times New Roman"/>
          <w:color w:val="000000"/>
          <w:sz w:val="28"/>
          <w:szCs w:val="28"/>
        </w:rPr>
        <w:t>ётом возраста и музыкально-голосовых данных учащихся.</w:t>
      </w:r>
      <w:r w:rsidR="0077012F" w:rsidRPr="0077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F6D" w:rsidRPr="008435BE" w:rsidRDefault="003568AF" w:rsidP="008435BE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564DDC">
        <w:rPr>
          <w:sz w:val="28"/>
          <w:szCs w:val="28"/>
        </w:rPr>
        <w:t>Основные формы образовательного процесса – учебное занятие, ре</w:t>
      </w:r>
      <w:r>
        <w:rPr>
          <w:sz w:val="28"/>
          <w:szCs w:val="28"/>
        </w:rPr>
        <w:t xml:space="preserve">петиция, концертное выступление, </w:t>
      </w:r>
      <w:r w:rsidRPr="00CA2C1A">
        <w:rPr>
          <w:color w:val="000000"/>
          <w:sz w:val="28"/>
          <w:szCs w:val="28"/>
        </w:rPr>
        <w:t>творческие отчеты</w:t>
      </w:r>
      <w:r w:rsidR="00C909F5">
        <w:rPr>
          <w:rStyle w:val="c0"/>
          <w:color w:val="000000"/>
          <w:sz w:val="28"/>
          <w:szCs w:val="28"/>
        </w:rPr>
        <w:t>, контрольный урок,  музыкальные спектакли, по</w:t>
      </w:r>
      <w:r w:rsidR="00C909F5" w:rsidRPr="00564DDC">
        <w:rPr>
          <w:rStyle w:val="c0"/>
          <w:color w:val="000000"/>
          <w:sz w:val="28"/>
          <w:szCs w:val="28"/>
        </w:rPr>
        <w:t>сещение концертов, мероприятий</w:t>
      </w:r>
      <w:r w:rsidR="00C909F5">
        <w:rPr>
          <w:rStyle w:val="c0"/>
          <w:color w:val="000000"/>
          <w:sz w:val="28"/>
          <w:szCs w:val="28"/>
        </w:rPr>
        <w:t xml:space="preserve"> </w:t>
      </w:r>
      <w:r w:rsidRPr="00CA2C1A">
        <w:rPr>
          <w:color w:val="000000"/>
          <w:sz w:val="28"/>
          <w:szCs w:val="28"/>
        </w:rPr>
        <w:t>и другие виды учебных занятий и учебных работ.</w:t>
      </w:r>
      <w:r w:rsidRPr="003568AF">
        <w:rPr>
          <w:color w:val="000000"/>
          <w:sz w:val="28"/>
          <w:szCs w:val="28"/>
        </w:rPr>
        <w:t xml:space="preserve"> </w:t>
      </w:r>
    </w:p>
    <w:p w:rsidR="0077012F" w:rsidRPr="00564DDC" w:rsidRDefault="0077012F" w:rsidP="00C90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Учебно-тематическое планирование характеризуется единством тем и разделов, гибкостью перераспределения учебного времени и репертуарного плана и допускается в процессе его реализации необходимые рациональные изменения и дополнения. </w:t>
      </w:r>
    </w:p>
    <w:p w:rsidR="00C909F5" w:rsidRPr="00564DDC" w:rsidRDefault="00C909F5" w:rsidP="00C909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проведения занятий варьируются, в рамках одного занятия сочетаются разные виды деятельности:</w:t>
      </w:r>
    </w:p>
    <w:p w:rsidR="00C909F5" w:rsidRPr="00564DDC" w:rsidRDefault="00C909F5" w:rsidP="00C90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дыхательная гимнастика;</w:t>
      </w:r>
    </w:p>
    <w:p w:rsidR="00C909F5" w:rsidRPr="00564DDC" w:rsidRDefault="00C909F5" w:rsidP="00C90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артикуляционные упражнения;</w:t>
      </w:r>
    </w:p>
    <w:p w:rsidR="00C909F5" w:rsidRPr="00564DDC" w:rsidRDefault="00C909F5" w:rsidP="00C90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61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эстрадно</w:t>
      </w:r>
      <w:proofErr w:type="spellEnd"/>
      <w:r w:rsidR="0061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6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вокальн</w:t>
      </w:r>
      <w:r w:rsidR="0061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работа.</w:t>
      </w:r>
    </w:p>
    <w:p w:rsidR="00C909F5" w:rsidRPr="00564DDC" w:rsidRDefault="00C909F5" w:rsidP="008435B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включают в себя организационную, теор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етическую и практическую части, заключительную часть. </w:t>
      </w:r>
      <w:r w:rsidRPr="0056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Большее количество времени занимает практическая часть. Теоретическая часть включает в себя нотную грамоту, работу с текстом, изучение теоретического материала, связанного с исполняемым репертуаром. Практическая часть включает в себя работу над вокально-хоровыми навыками и передачей образа в песне, </w:t>
      </w:r>
      <w:r w:rsidRPr="00564D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закреплению и обобщению получ</w:t>
      </w:r>
      <w:r w:rsidR="008435B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знаний, умений и навыков.</w:t>
      </w:r>
    </w:p>
    <w:p w:rsidR="00F74F6D" w:rsidRPr="00564DDC" w:rsidRDefault="00F74F6D" w:rsidP="00356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Подведение итогов по результатам освоения материала данной программы проходит в конце каждого полугодия в форме  отчётных мероприятий (вокального зачёта, концертного выступления), где оцениваются знания, умения  и навыки каждого обучающегося и в конце 2 полугодия  рассматривается его перевод на следующую ступень обучения </w:t>
      </w:r>
      <w:r w:rsidRPr="00564D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(Приложение  №</w:t>
      </w:r>
      <w:r w:rsidR="00CA2A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 w:rsidRPr="00564D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1)</w:t>
      </w:r>
      <w:r w:rsidRPr="00564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6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D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успешности занятий детей в коллективе являются:</w:t>
      </w:r>
    </w:p>
    <w:p w:rsidR="00F74F6D" w:rsidRPr="00564DDC" w:rsidRDefault="00F74F6D" w:rsidP="00356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высокие оценки, получаемые на контрольных уроках; </w:t>
      </w:r>
    </w:p>
    <w:p w:rsidR="00F74F6D" w:rsidRPr="00564DDC" w:rsidRDefault="00F74F6D" w:rsidP="00356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качественные выступления на отчетных концертах, конкурсах, фестивалях, смотре художественной самодеятельности.</w:t>
      </w:r>
    </w:p>
    <w:p w:rsidR="00F74F6D" w:rsidRPr="00564DDC" w:rsidRDefault="00F74F6D" w:rsidP="00F74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F6D" w:rsidRPr="00564DDC" w:rsidRDefault="00F74F6D" w:rsidP="004244E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мюзик-холл «Улица-ХИТ»   -  это потребность к самовыражению посредством музыки, вокала, искусства пластики и речи, но творческая перспектива - создание ярких концертных постановок, являющих собой синтез вокального</w:t>
      </w:r>
      <w:r w:rsidR="00CD65F0" w:rsidRPr="0056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6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хореографического искусства – не должна затмевать основное предназначение данной образовательной программы –  </w:t>
      </w:r>
      <w:r w:rsidRPr="00564D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преобразование музыкальных задатков в музыкальные способности, выявление творческого потенциала и воспитание разносторонней гармонично-развитой </w:t>
      </w:r>
      <w:r w:rsidR="000F17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</w:t>
      </w:r>
      <w:r w:rsidRPr="00564D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ичности</w:t>
      </w:r>
      <w:r w:rsidRPr="0056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4F6D" w:rsidRPr="00564DDC" w:rsidRDefault="00F74F6D" w:rsidP="00F74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D9F" w:rsidRDefault="00617D9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531DE" w:rsidRPr="00564DDC" w:rsidRDefault="002531DE" w:rsidP="002531D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</w:t>
      </w:r>
      <w:r w:rsidR="0061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64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и задачи программы </w:t>
      </w:r>
    </w:p>
    <w:p w:rsidR="002531DE" w:rsidRPr="00564DDC" w:rsidRDefault="002531DE" w:rsidP="002531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1DE" w:rsidRPr="00564DDC" w:rsidRDefault="002531DE" w:rsidP="002531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564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создание условий для формирования полноценной творческой личности, умеющей  сориентироваться и  </w:t>
      </w:r>
      <w:proofErr w:type="spellStart"/>
      <w:r w:rsidR="003568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="003568AF" w:rsidRPr="00564D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реализоваться</w:t>
      </w:r>
      <w:proofErr w:type="spellEnd"/>
      <w:r w:rsidRPr="0056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современном музыкальном мире, ценить духовное наследие своего народа. </w:t>
      </w:r>
    </w:p>
    <w:p w:rsidR="00C909F5" w:rsidRDefault="00C909F5" w:rsidP="009E793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932" w:rsidRPr="009E7932" w:rsidRDefault="009E7932" w:rsidP="009E793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E7932" w:rsidRPr="009E7932" w:rsidRDefault="009E7932" w:rsidP="009E793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9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Личностные:</w:t>
      </w:r>
      <w:r w:rsidRPr="009E7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E7932" w:rsidRPr="009E7932" w:rsidRDefault="009E7932" w:rsidP="00C909F5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ответственное отношение к учению, готовность и способность учащихся к саморазвитию и самообразованию на основе мотивации к обучению. </w:t>
      </w:r>
    </w:p>
    <w:p w:rsidR="009E7932" w:rsidRPr="009E7932" w:rsidRDefault="009E7932" w:rsidP="00C909F5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3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коммуникативную компетентность в общении и сотрудничестве со сверстниками в процессе различных видов деятельности.</w:t>
      </w:r>
    </w:p>
    <w:p w:rsidR="009E7932" w:rsidRPr="009E7932" w:rsidRDefault="009E7932" w:rsidP="009E7932">
      <w:pPr>
        <w:spacing w:after="0" w:line="360" w:lineRule="atLeast"/>
        <w:ind w:left="567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E79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9E79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9E79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E7932" w:rsidRPr="009E7932" w:rsidRDefault="009E7932" w:rsidP="00C909F5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умение самостоятельно определять цели своего обучения, ставить и формулировать для себя новые задачи, развивать мотивы и интересы своей познавательной деятельности; </w:t>
      </w:r>
    </w:p>
    <w:p w:rsidR="009E7932" w:rsidRPr="009E7932" w:rsidRDefault="009E7932" w:rsidP="00C909F5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умение соотносить свои действия с планируемыми результатами, определять способы действий в рамках предложенных условий; </w:t>
      </w:r>
    </w:p>
    <w:p w:rsidR="009E7932" w:rsidRPr="009E7932" w:rsidRDefault="009E7932" w:rsidP="00C909F5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умение определять понятия, создавать обобщения, устанавливать аналогии, классифицировать, устанавливать причинно-следственные связи, строить </w:t>
      </w:r>
      <w:proofErr w:type="gramStart"/>
      <w:r w:rsidRPr="009E793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рассуждение</w:t>
      </w:r>
      <w:proofErr w:type="gramEnd"/>
      <w:r w:rsidRPr="009E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делать выводы;</w:t>
      </w:r>
    </w:p>
    <w:p w:rsidR="009E7932" w:rsidRPr="009E7932" w:rsidRDefault="009E7932" w:rsidP="00C909F5">
      <w:pPr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3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умение организовывать учебное сотрудничество и совместную деятельность с педагогом и сверстниками.</w:t>
      </w:r>
    </w:p>
    <w:p w:rsidR="009E7932" w:rsidRPr="009E7932" w:rsidRDefault="009E7932" w:rsidP="009E7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Предметные:</w:t>
      </w:r>
      <w:r w:rsidRPr="009E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932" w:rsidRPr="009E7932" w:rsidRDefault="009E7932" w:rsidP="00C909F5">
      <w:pPr>
        <w:numPr>
          <w:ilvl w:val="0"/>
          <w:numId w:val="15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теоретических основ по предмету;</w:t>
      </w:r>
    </w:p>
    <w:p w:rsidR="009E7932" w:rsidRPr="009E7932" w:rsidRDefault="009E7932" w:rsidP="00C909F5">
      <w:pPr>
        <w:numPr>
          <w:ilvl w:val="0"/>
          <w:numId w:val="15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практических навыков по предмету;</w:t>
      </w:r>
    </w:p>
    <w:p w:rsidR="009E7932" w:rsidRPr="009E7932" w:rsidRDefault="009E7932" w:rsidP="00C909F5">
      <w:pPr>
        <w:numPr>
          <w:ilvl w:val="0"/>
          <w:numId w:val="15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3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создать  сценический образ исполняемой песни;</w:t>
      </w:r>
    </w:p>
    <w:p w:rsidR="009E7932" w:rsidRPr="009E7932" w:rsidRDefault="009E7932" w:rsidP="00C909F5">
      <w:pPr>
        <w:numPr>
          <w:ilvl w:val="0"/>
          <w:numId w:val="15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3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</w:t>
      </w:r>
      <w:r w:rsidR="00CA2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9E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реализовать свои  творческие способности (участие в смотрах, конкурсах</w:t>
      </w:r>
      <w:r w:rsidR="00C909F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фестивалях различного уровня).</w:t>
      </w:r>
    </w:p>
    <w:p w:rsidR="00574FA5" w:rsidRDefault="00574FA5" w:rsidP="00574FA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E7932" w:rsidRPr="009E7932" w:rsidRDefault="009E7932" w:rsidP="003568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достижений вышеперечисленных целей и задач на учебных занятиях используются различные методы – объяснительно-иллюстративные, проблемно-поисковые, практические, творчески-репродуктивные,  методы стимулирования и мотивации, контроля и другие. Особое место занимают методы коммуникативного взаимодействия педагога и детей, такие как: сюжетно-ролевая и дидактические игры, где ненавязчиво происходит закрепление или подача учебного материала.</w:t>
      </w:r>
    </w:p>
    <w:p w:rsidR="008C5228" w:rsidRDefault="008C5228" w:rsidP="003568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5B6" w:rsidRDefault="001F25B6" w:rsidP="00574FA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D9F" w:rsidRDefault="00617D9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17D9F" w:rsidRDefault="00617D9F" w:rsidP="00617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1.3. Содержание программы</w:t>
      </w:r>
    </w:p>
    <w:p w:rsidR="00617D9F" w:rsidRDefault="00617D9F" w:rsidP="00617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D9F" w:rsidRDefault="00617D9F" w:rsidP="00617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617D9F" w:rsidRDefault="00617D9F" w:rsidP="00617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D9F" w:rsidRDefault="00617D9F" w:rsidP="00617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153"/>
        <w:gridCol w:w="1275"/>
        <w:gridCol w:w="1276"/>
        <w:gridCol w:w="1276"/>
        <w:gridCol w:w="1276"/>
        <w:gridCol w:w="2268"/>
      </w:tblGrid>
      <w:tr w:rsidR="00617D9F" w:rsidTr="00617D9F">
        <w:trPr>
          <w:trHeight w:val="6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F" w:rsidRDefault="00617D9F" w:rsidP="00EE30F8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D9F" w:rsidRDefault="00617D9F" w:rsidP="00EE30F8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9F" w:rsidRDefault="00617D9F" w:rsidP="00EE30F8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</w:p>
          <w:p w:rsidR="00617D9F" w:rsidRDefault="00617D9F" w:rsidP="00EE30F8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9F" w:rsidRPr="00617D9F" w:rsidRDefault="00617D9F" w:rsidP="00EE30F8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7D9F" w:rsidRDefault="00617D9F" w:rsidP="00EE30F8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по годам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D9F" w:rsidRDefault="00617D9F" w:rsidP="00617D9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аттестации /контроля</w:t>
            </w:r>
          </w:p>
        </w:tc>
      </w:tr>
      <w:tr w:rsidR="00617D9F" w:rsidTr="00617D9F">
        <w:trPr>
          <w:trHeight w:val="33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9F" w:rsidRDefault="00617D9F" w:rsidP="00EE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9F" w:rsidRDefault="00617D9F" w:rsidP="00EE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9F" w:rsidRDefault="00617D9F" w:rsidP="00EE30F8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9F" w:rsidRDefault="00617D9F" w:rsidP="00EE30F8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9F" w:rsidRDefault="00617D9F" w:rsidP="00EE30F8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9F" w:rsidRDefault="00617D9F" w:rsidP="00EE30F8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F" w:rsidRDefault="00617D9F" w:rsidP="00EE30F8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D9F" w:rsidTr="00617D9F">
        <w:trPr>
          <w:trHeight w:val="3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9F" w:rsidRDefault="00617D9F" w:rsidP="00EE30F8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9F" w:rsidRDefault="00617D9F" w:rsidP="00EE30F8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Распевание, </w:t>
            </w:r>
          </w:p>
          <w:p w:rsidR="00617D9F" w:rsidRDefault="00617D9F" w:rsidP="00EE30F8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голосовым аппаратом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9F" w:rsidRDefault="00EE30F8" w:rsidP="00EE30F8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9F" w:rsidRDefault="00EE30F8" w:rsidP="00EE30F8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9F" w:rsidRDefault="00EE30F8" w:rsidP="00EE30F8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9F" w:rsidRDefault="00EE30F8" w:rsidP="00EE30F8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F" w:rsidRDefault="00617D9F" w:rsidP="0061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Педагогическое наблюдение, анализ. </w:t>
            </w:r>
          </w:p>
          <w:p w:rsidR="00617D9F" w:rsidRDefault="00617D9F" w:rsidP="00617D9F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D9F" w:rsidTr="00617D9F">
        <w:trPr>
          <w:trHeight w:val="3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9F" w:rsidRDefault="00617D9F" w:rsidP="00EE30F8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9F" w:rsidRDefault="00617D9F" w:rsidP="00EE30F8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песенным репертуаром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9F" w:rsidRDefault="00EE30F8" w:rsidP="00EE30F8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9F" w:rsidRDefault="00EE30F8" w:rsidP="00EE30F8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9F" w:rsidRDefault="00EE30F8" w:rsidP="00EE30F8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9F" w:rsidRDefault="00EE30F8" w:rsidP="00EE30F8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F" w:rsidRDefault="00617D9F" w:rsidP="00EE30F8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ачёт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17D9F" w:rsidTr="00617D9F">
        <w:trPr>
          <w:trHeight w:val="3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9F" w:rsidRDefault="00617D9F" w:rsidP="00EE30F8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9F" w:rsidRDefault="00617D9F" w:rsidP="00EE30F8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9F" w:rsidRDefault="00EE30F8" w:rsidP="00EE30F8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9F" w:rsidRDefault="00EE30F8" w:rsidP="00EE30F8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9F" w:rsidRDefault="00EE30F8" w:rsidP="00EE30F8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9F" w:rsidRDefault="00EE30F8" w:rsidP="00EE30F8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F" w:rsidRDefault="00617D9F" w:rsidP="00EE30F8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Концертное выступление, анализ, самоанализ.</w:t>
            </w:r>
          </w:p>
        </w:tc>
      </w:tr>
      <w:tr w:rsidR="00617D9F" w:rsidTr="00617D9F">
        <w:trPr>
          <w:trHeight w:val="3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9F" w:rsidRDefault="00617D9F" w:rsidP="00EE30F8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9F" w:rsidRDefault="00617D9F" w:rsidP="00EE30F8">
            <w:pPr>
              <w:tabs>
                <w:tab w:val="left" w:pos="4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Сценическая интерпретация песни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9F" w:rsidRDefault="00EE30F8" w:rsidP="00EE30F8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9F" w:rsidRDefault="00EE30F8" w:rsidP="00EE30F8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9F" w:rsidRDefault="00EE30F8" w:rsidP="00EE30F8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9F" w:rsidRDefault="00EE30F8" w:rsidP="00EE30F8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F" w:rsidRDefault="00617D9F" w:rsidP="00EE30F8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Концертное выступление, анализ, самоанализ.</w:t>
            </w:r>
          </w:p>
        </w:tc>
      </w:tr>
      <w:tr w:rsidR="00617D9F" w:rsidTr="00617D9F">
        <w:trPr>
          <w:trHeight w:val="37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9F" w:rsidRDefault="00617D9F" w:rsidP="00EE30F8">
            <w:pPr>
              <w:tabs>
                <w:tab w:val="left" w:pos="41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 Т О Г 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9F" w:rsidRDefault="00EE30F8" w:rsidP="00EE30F8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9F" w:rsidRDefault="00EE30F8" w:rsidP="00EE30F8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9F" w:rsidRDefault="00EE30F8" w:rsidP="00EE30F8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9F" w:rsidRDefault="00EE30F8" w:rsidP="00EE30F8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F" w:rsidRDefault="00617D9F" w:rsidP="00EE30F8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17D9F" w:rsidRDefault="00617D9F" w:rsidP="00617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17D9F" w:rsidRDefault="00617D9F" w:rsidP="00617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D9F" w:rsidRPr="00617D9F" w:rsidRDefault="00617D9F" w:rsidP="00617D9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CA2A84" w:rsidRPr="00CA2A84" w:rsidRDefault="00CA2A84" w:rsidP="00CA2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программного материала предмета</w:t>
      </w:r>
    </w:p>
    <w:p w:rsidR="00CA2A84" w:rsidRPr="00CA2A84" w:rsidRDefault="00CA2A84" w:rsidP="00CA2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«Сольное эстрадное пение» </w:t>
      </w:r>
    </w:p>
    <w:p w:rsidR="00617D9F" w:rsidRDefault="00CA2A84" w:rsidP="00CA2A84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A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общеобразовательной общеразвивающей дополнительной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«Улица ХИТ»</w:t>
      </w:r>
    </w:p>
    <w:p w:rsidR="00CA2A84" w:rsidRDefault="00CA2A84" w:rsidP="00CA2A84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17D9F" w:rsidRDefault="00617D9F" w:rsidP="00617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курс предназначен для развития и формирования вокальных способностей детей, так как артист мюзикла должен уверенно себя чувствовать на сцене в качестве солиста. </w:t>
      </w:r>
    </w:p>
    <w:p w:rsidR="00617D9F" w:rsidRDefault="00617D9F" w:rsidP="00617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разделов на каждом году одинаковые, расширяет возможности предмета «Вокальный ансамбль». Варьирование идёт уровня сложности программного материала, который подбирает педагог.</w:t>
      </w:r>
      <w:r w:rsidRPr="0061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учащегося составляется индивидуальный план на каждое полугодие, который, как и занятия, фиксируется в журнале кружковых занятий.</w:t>
      </w:r>
    </w:p>
    <w:p w:rsidR="00617D9F" w:rsidRDefault="00617D9F" w:rsidP="00617D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занятия проводятся 1 раз в неделю. </w:t>
      </w:r>
    </w:p>
    <w:p w:rsidR="00617D9F" w:rsidRDefault="00617D9F" w:rsidP="00617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«Распевание. Работа с голосовым аппаратом»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Теория: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певческая установка;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и составные элементы артикуляционного аппарата;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певческий вдох и выдох;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формообразование гласных;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резонаторы;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музыкальной выразительности – регистры, штрихи, динамика;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средств музыкальной выразительности для передачи музыкального образа;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признаки мутационного периода;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охрана голоса;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опора звука;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филирование звука;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позиция звука;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вокальный слух;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терминология.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Практика: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на ощущения мышечной свободы корпуса, рук, головы;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на освобождение артикуляционного аппарата;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на выработку ощущения вдоха  и выдоха;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упражнения на осуществление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нижнерёберного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диафрагматического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дыхания;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над управлением процесса певческого вдоха и выдоха;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артикуляционная гимнастика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В.Емельянову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7D9F" w:rsidRDefault="00617D9F" w:rsidP="00617D9F">
      <w:pPr>
        <w:tabs>
          <w:tab w:val="left" w:pos="1785"/>
        </w:tabs>
        <w:spacing w:after="0" w:line="240" w:lineRule="auto"/>
        <w:ind w:right="-4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над упражнениями, способствующими правильному звукообразованию;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тренировочного материала на выработку ровного звучания;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над единой манерой звукообразования;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на штрихи;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навыков естественной певческой установки, развитие навыков смешанного типа дыхания;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над упражнениями, устраняющими недостатки дикции;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пение упражнений в разнообразной динамике;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пение упражнений на расширение диапазона, гибкости голоса;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чувство опоры звука;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подвижности голоса;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проблемы работы с переходными звуками;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упражнения на филировку звука; 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упражнения на развитие навыка многоголосного пения;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импровизации на заданную тему;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-вокальные упражнения, закрепляющие приобретенные навыки;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проучивание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сложных мест сольных партий;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строение голосового аппарата;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терминологии.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Форма занятий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практическая деятельность, лекция, беседа о музыке, доклад.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Методы: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рассказ, беседа, наглядно-иллюстративный, игра, практическая самостоятельная работа, методы сравнения и усложнения, слушание музыки, рассказ, показ, анализ, самоанализ, метод сравнения,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7D9F" w:rsidRDefault="00617D9F" w:rsidP="00617D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обучения дети должны 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Знать: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положения певческой установки;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осуществления правильного певческого дыхания;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мышцы, активизирующие артикуляционный аппарат.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понятия «диафрагма», «нижние рёбра», «зевок».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формирования гласных;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приёмы округления гласных.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грудной и головной регистры;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терминологию штрихов и  нюансов.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режима пения в мутационный период;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сберечь природу голос.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достигается ощущение опоры звука;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такое филирование. 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«высокая» и «низкая» певческие позиции;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приёмы развития вокального слуха.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Уметь: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контролировать ощущения физической свободы при певческой постановке голоса;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петь упражнения естественным голосом без напряжения;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внятно произносить слоги в упражнениях;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правильно осуществлять вдох и выдох;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чисто исполнять унисон с педагогом,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партнёром;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рефлекторно осуществлять «зевок»;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осуществлять выдох и вдох;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распределять дыхание на продолжительную фразу.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ощущать свободное движение нижней челюсти;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освобождение артикуляционного аппарата;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 произносить слоги во фразах.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мягко атаковать звук;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округлять гласные;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контролировать ощущения физической свободы при пении;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головным резонатором.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чисто интонировать мелодию в единой манере звукообразования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петь звонко,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полётно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ровно по тембру, вибрато.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динамикой в широком  диапазоне;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брать быстрый, активный вдох между фразами;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петь развитое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простое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трехголосие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петь межрегистровые переходные звуки;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грудным и головным резонаторами;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владеть динамическими оттенками. 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петь естественно, с хорошей дикцией, с вибрато, на свободном дыхании, в высокой позиции;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микстовым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звучанием.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слышать переменность лада;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досочинить предложенную мелодию;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гибко владеть голосом при исполнении упражнений.</w:t>
      </w:r>
    </w:p>
    <w:p w:rsidR="00617D9F" w:rsidRDefault="00617D9F" w:rsidP="00617D9F">
      <w:pPr>
        <w:tabs>
          <w:tab w:val="left" w:pos="1785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владеть певческим голосом (объём, диапазон, тембр, сила).</w:t>
      </w:r>
    </w:p>
    <w:p w:rsidR="00617D9F" w:rsidRDefault="00617D9F" w:rsidP="00617D9F">
      <w:pPr>
        <w:tabs>
          <w:tab w:val="left" w:pos="1785"/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 «Работа над песенным репертуаром»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Теория: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понятия «аккомпанемент», «мелодия», «музыкальная форма»;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понятия «образ песни», «культура исполнения»;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понятия «кульминация», «развитие в музыке»;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песенные жанры;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особенности исполнения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61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capella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современный строй музыкального языка.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Практика: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разучивание и исполнение песен в диапазоне квинты;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песен под сопровождение фортепиано и под фонограмму;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песен в учебном классе и на сцене;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разучивание и исполнение песен в диапазоне примарных звуков и октавы;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трудноисполняемыми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фразами;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исполнение песен в нужном характере, единой манере звукообразования, используя необходимую нюансировку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звуковедение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над выразительностью исполнения;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прослушивание оригинала произведения, определение  структуры песни, ее основной идеи и перспективы;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над строем и фразировкой в произведениях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61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capella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репертуарных произведений.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Форма: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урок, репетиция.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Методы: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рассказ, беседа, игра, показ, практическая самостоятельная работа, слушание музыки, методы сравнения и усложнения, интерпретация, </w:t>
      </w:r>
      <w:proofErr w:type="gramEnd"/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анализ, самоанализ.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Знать: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аккомпанемент и его роль в звучании произведения;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простые музыкальные формы.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приёмы выразительного исполнения песни.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причины неправильного пения;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музыкальные средства выразительности, через которые достигается кульминация в произведениях; 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песенного жанра и его разновидности;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современного строя музыкального языка (диссонирующая гармония, контрастная динамика, сочетание разных темпов, оригинальные интонационные обороты);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особенности и сложности исполнения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61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canella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критерии успешного выступления;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какими качествами характера должен обладать певец.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Уметь: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 интонировать мелодию;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брать дыхание между музыкальными фразами;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 произносить слоги в словах;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петь выразительно, передавая характер песни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;.</w:t>
      </w:r>
      <w:proofErr w:type="gramEnd"/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песню, используя приобретенные  вокальные навыки;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петь активно, но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форсированно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петь, прислушиваясь к общему звучанию ансамбля и подстраиваясь под него;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и исполнять кульминацию в отдельных фразах, частях, произведениях;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чисто исполнять многоголосие в произведениях;  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корректировать силу своего голоса, чтобы не нарушать общий баланс между голосом и фонограммой;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выразительно исполнять произведение, умело пользоваться различными видами голосоведения;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анализировать музыкальную форму песни, слышать свою партию и ансамбль в целом;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исполнять песню выразительно, эмоционально; 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разучить произведение;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демонстрировать на концертах свое мастерство. 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Раздел «Сценическая интерпретация песни» 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Теория: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правильное пользование микрофоном;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сценический имидж;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сценический костюм;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понятия «импровизация», «интерпретация»;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стили исполнения.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617D9F" w:rsidRP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17D9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Практика: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продумывание деталей костюма;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 новых форм воплощения песни на сцене;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пение в микрофон;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музыкально-ритмические движения;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вокально-ритмические импровизации.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D9F" w:rsidRDefault="00617D9F" w:rsidP="00617D9F">
      <w:pP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Форма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репетиция.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беседа, объяснение, показ, пантомима, практическая самостоятельная работа.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обучения дети должны 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Знать: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сценического поведения;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замысел авторов песни, ее кульминационную точку;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 звучания голоса в микрофон;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стили художественного исполнения;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терминологию по теме. 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Уметь: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петь в микрофон, стоящий на стойке или находящейся в руке;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мимике, жестах передавать общее настроение песни;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чувствовать настроение зрителя, приравнивать и подчинять свой голос общей звучности;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свободно, непринужденно двигаться по сцене;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скоординировать свои движения во время пения;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комплексно чувствовать музыкально-ритмическую пульсацию произведения. 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A2A84" w:rsidRDefault="00CA2A84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 w:type="page"/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Раздел «Концертная деятельность»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Теория: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анализ концертного выступления;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выступлению на конкурс;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самоанализ деятельности;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гастроли;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«Певец и актёр - смежные профессии».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Практика: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 и уход со сцены во время концертного выступления;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выступлений известных эстрадных исполнителей;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на занятиях своего концертного выступления;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концертах коллектива, центра, в городских мероприятиях;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схемы-плана подготовки к творческому конкурсу;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активное участие в смотре художественной самодеятельности, городских концертах, мероприятиях центра;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концертах, конкурсах фестивалях.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Форма: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зачётный концерт, концерт, репетиция, выступление на мероприятиях.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Методы: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рассказ, беседа, практическая деятельность, интерпретация, сравнение, обсуждение, анализ, самоанализ.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обучения дети должны 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Знать: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терминологию;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поведения за кулисами во время концерта;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самоанализа концертного выступления;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причины неудачного выступления;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поведения на гастролях;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актерского искусства и искусства певца;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факторы, способствующие успешному выступлению.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Уметь: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красиво выйти и уйти со сцены;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сделать сценический поклон;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сконцентрировать внимание во время концертного выступления;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объективно оценить и проанализировать свое выступление;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сравнивать свои достижения;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находить выход из проблематичных ситуаций;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время концерта держаться свободно, непринужденно;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продумать свой стиль исполнения, элементы сценического костюма, сценический образ, согласно замыслу произведения;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избегать типичных ошибок неудачного исполнения;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пользоваться приёмами актерского мастерства при исполнении вокального произведения;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себя перед ответственным концертным выступлением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концентрировать внимание во время концерта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продумать свой сценический имидж;</w:t>
      </w:r>
    </w:p>
    <w:p w:rsidR="00617D9F" w:rsidRDefault="00617D9F" w:rsidP="00617D9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произведение на высоком художественном уровне, т.е. максимально «выложиться» на концерте;</w:t>
      </w:r>
    </w:p>
    <w:p w:rsidR="00CA2A84" w:rsidRDefault="00CA2A8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17D9F" w:rsidRDefault="00617D9F" w:rsidP="00617D9F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1.4  Планируемые результаты освоения</w:t>
      </w:r>
    </w:p>
    <w:p w:rsidR="00617D9F" w:rsidRDefault="00617D9F" w:rsidP="00617D9F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предмету «Сольное эстрадное пение»</w:t>
      </w:r>
    </w:p>
    <w:p w:rsidR="00C352B5" w:rsidRPr="00564DDC" w:rsidRDefault="008975FA" w:rsidP="00617D9F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дополнительной </w:t>
      </w:r>
      <w:r w:rsidR="00C352B5" w:rsidRPr="00564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общеразвивающей </w:t>
      </w:r>
      <w:r w:rsidR="00C352B5" w:rsidRPr="00564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C352B5" w:rsidRPr="00564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«Улица ХИТ»</w:t>
      </w:r>
    </w:p>
    <w:p w:rsidR="003568AF" w:rsidRDefault="003568AF" w:rsidP="003568A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09F5" w:rsidRPr="00C909F5" w:rsidRDefault="00C909F5" w:rsidP="00C909F5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 обучения</w:t>
      </w:r>
    </w:p>
    <w:p w:rsidR="003568AF" w:rsidRPr="003568AF" w:rsidRDefault="003568AF" w:rsidP="003568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617D9F" w:rsidRDefault="00617D9F" w:rsidP="00617D9F">
      <w:pPr>
        <w:numPr>
          <w:ilvl w:val="0"/>
          <w:numId w:val="5"/>
        </w:numPr>
        <w:tabs>
          <w:tab w:val="left" w:pos="1785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элементарными навыками сольного исполнения. </w:t>
      </w:r>
    </w:p>
    <w:p w:rsidR="00617D9F" w:rsidRDefault="00617D9F" w:rsidP="00617D9F">
      <w:pPr>
        <w:numPr>
          <w:ilvl w:val="0"/>
          <w:numId w:val="5"/>
        </w:numPr>
        <w:tabs>
          <w:tab w:val="left" w:pos="1785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осуществление вдоха и выдоха, соблюдение правил певческой установки, демонстрация свободного артикуляционного аппарата, чистого интонирования мелодии, использование в исполнении средств музыкальной выразительности.</w:t>
      </w:r>
    </w:p>
    <w:p w:rsidR="00617D9F" w:rsidRDefault="00617D9F" w:rsidP="00617D9F">
      <w:pPr>
        <w:numPr>
          <w:ilvl w:val="0"/>
          <w:numId w:val="5"/>
        </w:numPr>
        <w:tabs>
          <w:tab w:val="left" w:pos="1785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концертной и общественной жизни Детского мюзик-холла.</w:t>
      </w:r>
    </w:p>
    <w:p w:rsidR="00C909F5" w:rsidRDefault="00C909F5" w:rsidP="00C909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9F5" w:rsidRPr="001F25B6" w:rsidRDefault="00C909F5" w:rsidP="00C909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</w:t>
      </w:r>
      <w:r w:rsidRPr="001F2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</w:t>
      </w:r>
      <w:proofErr w:type="spellEnd"/>
      <w:r w:rsidRPr="001F2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C909F5" w:rsidRPr="00C909F5" w:rsidRDefault="00C909F5" w:rsidP="00C909F5">
      <w:pPr>
        <w:pStyle w:val="af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ru-RU" w:eastAsia="ru-RU"/>
        </w:rPr>
      </w:pPr>
      <w:r w:rsidRPr="00C909F5">
        <w:rPr>
          <w:rFonts w:ascii="Times New Roman" w:hAnsi="Times New Roman"/>
          <w:sz w:val="28"/>
          <w:szCs w:val="28"/>
          <w:lang w:val="ru-RU" w:eastAsia="ru-RU"/>
        </w:rPr>
        <w:t>Умение определять понятия, создавать обобщения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и</w:t>
      </w:r>
      <w:r w:rsidRPr="00C909F5">
        <w:rPr>
          <w:rFonts w:ascii="Times New Roman" w:hAnsi="Times New Roman"/>
          <w:sz w:val="28"/>
          <w:szCs w:val="28"/>
          <w:lang w:val="ru-RU" w:eastAsia="ru-RU"/>
        </w:rPr>
        <w:t xml:space="preserve"> устанавливать аналогии.</w:t>
      </w:r>
    </w:p>
    <w:p w:rsidR="00C909F5" w:rsidRPr="00C909F5" w:rsidRDefault="00C909F5" w:rsidP="00C909F5">
      <w:pPr>
        <w:pStyle w:val="af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С</w:t>
      </w:r>
      <w:r w:rsidRPr="00C909F5">
        <w:rPr>
          <w:rFonts w:ascii="Times New Roman" w:hAnsi="Times New Roman"/>
          <w:sz w:val="28"/>
          <w:szCs w:val="28"/>
          <w:lang w:val="ru-RU" w:eastAsia="ru-RU"/>
        </w:rPr>
        <w:t>формировать умение самостоятельно определять цели своего обучения, ставить и формулировать для себя новые задачи, развивать мотивы и интересы сво</w:t>
      </w:r>
      <w:r>
        <w:rPr>
          <w:rFonts w:ascii="Times New Roman" w:hAnsi="Times New Roman"/>
          <w:sz w:val="28"/>
          <w:szCs w:val="28"/>
          <w:lang w:val="ru-RU" w:eastAsia="ru-RU"/>
        </w:rPr>
        <w:t>ей познавательной деятельности.</w:t>
      </w:r>
    </w:p>
    <w:p w:rsidR="00C909F5" w:rsidRDefault="00C909F5" w:rsidP="00C909F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909F5" w:rsidRPr="00C909F5" w:rsidRDefault="00C909F5" w:rsidP="00C909F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Личностны</w:t>
      </w:r>
      <w:r w:rsidRPr="00C909F5">
        <w:rPr>
          <w:rFonts w:ascii="Times New Roman" w:hAnsi="Times New Roman"/>
          <w:b/>
          <w:sz w:val="28"/>
          <w:szCs w:val="28"/>
          <w:lang w:eastAsia="ru-RU"/>
        </w:rPr>
        <w:t>е результаты:</w:t>
      </w:r>
    </w:p>
    <w:p w:rsidR="00C909F5" w:rsidRPr="001F25B6" w:rsidRDefault="00C909F5" w:rsidP="00C909F5">
      <w:pPr>
        <w:numPr>
          <w:ilvl w:val="0"/>
          <w:numId w:val="2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правил индивидуаль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коллективного творчества.</w:t>
      </w:r>
    </w:p>
    <w:p w:rsidR="00C909F5" w:rsidRPr="001F25B6" w:rsidRDefault="00C909F5" w:rsidP="00C909F5">
      <w:pPr>
        <w:numPr>
          <w:ilvl w:val="0"/>
          <w:numId w:val="2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B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творчески применять новые знания.</w:t>
      </w:r>
    </w:p>
    <w:p w:rsidR="00C909F5" w:rsidRPr="009E7932" w:rsidRDefault="00C909F5" w:rsidP="00C909F5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9E79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E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E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учению, готовност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к саморазвитию и самообразованию на основе мотивации к обучению. </w:t>
      </w:r>
    </w:p>
    <w:p w:rsidR="002531DE" w:rsidRPr="00564DDC" w:rsidRDefault="002531DE" w:rsidP="002531DE">
      <w:pPr>
        <w:pStyle w:val="af"/>
        <w:tabs>
          <w:tab w:val="left" w:pos="1785"/>
        </w:tabs>
        <w:spacing w:after="0" w:line="240" w:lineRule="auto"/>
        <w:ind w:left="567"/>
        <w:rPr>
          <w:rFonts w:ascii="Times New Roman" w:hAnsi="Times New Roman"/>
          <w:sz w:val="28"/>
          <w:szCs w:val="28"/>
          <w:lang w:val="ru-RU" w:eastAsia="ru-RU"/>
        </w:rPr>
      </w:pPr>
    </w:p>
    <w:p w:rsidR="00C909F5" w:rsidRPr="00C909F5" w:rsidRDefault="00C909F5" w:rsidP="00C909F5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C9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обучения</w:t>
      </w:r>
    </w:p>
    <w:p w:rsidR="00C909F5" w:rsidRPr="003568AF" w:rsidRDefault="00C909F5" w:rsidP="00C909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617D9F" w:rsidRDefault="00617D9F" w:rsidP="00617D9F">
      <w:pPr>
        <w:numPr>
          <w:ilvl w:val="0"/>
          <w:numId w:val="30"/>
        </w:numPr>
        <w:tabs>
          <w:tab w:val="left" w:pos="1785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мягкой атакой звука, умением округлого звука, четкого произношение слов и слогов;</w:t>
      </w:r>
    </w:p>
    <w:p w:rsidR="00617D9F" w:rsidRDefault="00617D9F" w:rsidP="00617D9F">
      <w:pPr>
        <w:numPr>
          <w:ilvl w:val="0"/>
          <w:numId w:val="30"/>
        </w:numPr>
        <w:tabs>
          <w:tab w:val="left" w:pos="1785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головного резонатора на верхних звуках диапазона, ощущение правильной фразировки.</w:t>
      </w:r>
    </w:p>
    <w:p w:rsidR="00617D9F" w:rsidRDefault="00617D9F" w:rsidP="00617D9F">
      <w:pPr>
        <w:numPr>
          <w:ilvl w:val="0"/>
          <w:numId w:val="30"/>
        </w:numPr>
        <w:tabs>
          <w:tab w:val="left" w:pos="1785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произведения эмоционально.</w:t>
      </w:r>
    </w:p>
    <w:p w:rsidR="00617D9F" w:rsidRDefault="00617D9F" w:rsidP="00617D9F">
      <w:pPr>
        <w:numPr>
          <w:ilvl w:val="0"/>
          <w:numId w:val="30"/>
        </w:numPr>
        <w:tabs>
          <w:tab w:val="left" w:pos="1785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Чистое исполнение произведения.</w:t>
      </w:r>
    </w:p>
    <w:p w:rsidR="00617D9F" w:rsidRDefault="00617D9F" w:rsidP="00617D9F">
      <w:pPr>
        <w:numPr>
          <w:ilvl w:val="0"/>
          <w:numId w:val="30"/>
        </w:numPr>
        <w:tabs>
          <w:tab w:val="left" w:pos="1785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концертной и общественной жизни Детского мюзик-холла.</w:t>
      </w:r>
    </w:p>
    <w:p w:rsidR="00C909F5" w:rsidRDefault="00C909F5" w:rsidP="00C909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9F5" w:rsidRPr="001F25B6" w:rsidRDefault="00C909F5" w:rsidP="00C909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</w:t>
      </w:r>
      <w:r w:rsidRPr="001F2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</w:t>
      </w:r>
      <w:proofErr w:type="spellEnd"/>
      <w:r w:rsidRPr="001F2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C909F5" w:rsidRPr="00C909F5" w:rsidRDefault="00C909F5" w:rsidP="00C909F5">
      <w:pPr>
        <w:pStyle w:val="af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ru-RU" w:eastAsia="ru-RU"/>
        </w:rPr>
      </w:pPr>
      <w:r w:rsidRPr="00C909F5">
        <w:rPr>
          <w:rFonts w:ascii="Times New Roman" w:hAnsi="Times New Roman"/>
          <w:sz w:val="28"/>
          <w:szCs w:val="28"/>
          <w:lang w:val="ru-RU" w:eastAsia="ru-RU"/>
        </w:rPr>
        <w:t>Умение определять понятия, создавать обобщения, устанавливать аналогии, строить рассуждения и делать выводы.</w:t>
      </w:r>
    </w:p>
    <w:p w:rsidR="00C909F5" w:rsidRDefault="00C909F5" w:rsidP="00C909F5">
      <w:pPr>
        <w:pStyle w:val="af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С</w:t>
      </w:r>
      <w:r w:rsidRPr="00C909F5">
        <w:rPr>
          <w:rFonts w:ascii="Times New Roman" w:hAnsi="Times New Roman"/>
          <w:sz w:val="28"/>
          <w:szCs w:val="28"/>
          <w:lang w:val="ru-RU" w:eastAsia="ru-RU"/>
        </w:rPr>
        <w:t>формировать умение самостоятельно определять цели своего обучения, ставить и формулировать для себя новые задачи, развивать мотивы и интересы сво</w:t>
      </w:r>
      <w:r>
        <w:rPr>
          <w:rFonts w:ascii="Times New Roman" w:hAnsi="Times New Roman"/>
          <w:sz w:val="28"/>
          <w:szCs w:val="28"/>
          <w:lang w:val="ru-RU" w:eastAsia="ru-RU"/>
        </w:rPr>
        <w:t>ей познавательной деятельности.</w:t>
      </w:r>
    </w:p>
    <w:p w:rsidR="00C909F5" w:rsidRPr="00C909F5" w:rsidRDefault="00C909F5" w:rsidP="00C909F5">
      <w:pPr>
        <w:pStyle w:val="af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909F5">
        <w:rPr>
          <w:rFonts w:ascii="Times New Roman" w:hAnsi="Times New Roman"/>
          <w:sz w:val="28"/>
          <w:szCs w:val="28"/>
          <w:lang w:val="ru-RU" w:eastAsia="ru-RU"/>
        </w:rPr>
        <w:lastRenderedPageBreak/>
        <w:t>Сформировать умение соотносить свои действия с планируемыми результатами, определять способы действий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в рамках предложенных условий.</w:t>
      </w:r>
    </w:p>
    <w:p w:rsidR="00C909F5" w:rsidRDefault="00C909F5" w:rsidP="00C909F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909F5" w:rsidRPr="00C909F5" w:rsidRDefault="00C909F5" w:rsidP="00C909F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Личностны</w:t>
      </w:r>
      <w:r w:rsidRPr="00C909F5">
        <w:rPr>
          <w:rFonts w:ascii="Times New Roman" w:hAnsi="Times New Roman"/>
          <w:b/>
          <w:sz w:val="28"/>
          <w:szCs w:val="28"/>
          <w:lang w:eastAsia="ru-RU"/>
        </w:rPr>
        <w:t>е результаты:</w:t>
      </w:r>
    </w:p>
    <w:p w:rsidR="00C909F5" w:rsidRPr="001F25B6" w:rsidRDefault="00C909F5" w:rsidP="00C909F5">
      <w:pPr>
        <w:numPr>
          <w:ilvl w:val="0"/>
          <w:numId w:val="2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правил индивидуаль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коллективного творчества.</w:t>
      </w:r>
    </w:p>
    <w:p w:rsidR="00C909F5" w:rsidRPr="001F25B6" w:rsidRDefault="00C909F5" w:rsidP="00C909F5">
      <w:pPr>
        <w:numPr>
          <w:ilvl w:val="0"/>
          <w:numId w:val="2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B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творчески применять новые знания.</w:t>
      </w:r>
    </w:p>
    <w:p w:rsidR="00C909F5" w:rsidRDefault="00C909F5" w:rsidP="00C909F5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9E79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E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E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учению, готовност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к саморазвитию и самообразованию на основе мотивации к обучению. </w:t>
      </w:r>
    </w:p>
    <w:p w:rsidR="00C909F5" w:rsidRPr="009E7932" w:rsidRDefault="00C909F5" w:rsidP="00C909F5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9E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умений и навыков.</w:t>
      </w:r>
    </w:p>
    <w:p w:rsidR="002531DE" w:rsidRPr="00564DDC" w:rsidRDefault="002531DE" w:rsidP="002531DE">
      <w:pPr>
        <w:pStyle w:val="af"/>
        <w:tabs>
          <w:tab w:val="left" w:pos="1785"/>
        </w:tabs>
        <w:spacing w:after="0" w:line="240" w:lineRule="auto"/>
        <w:ind w:left="567"/>
        <w:rPr>
          <w:rFonts w:ascii="Times New Roman" w:hAnsi="Times New Roman"/>
          <w:sz w:val="28"/>
          <w:szCs w:val="28"/>
          <w:lang w:val="ru-RU" w:eastAsia="ru-RU"/>
        </w:rPr>
      </w:pPr>
    </w:p>
    <w:p w:rsidR="00C909F5" w:rsidRPr="00C909F5" w:rsidRDefault="00C909F5" w:rsidP="00C909F5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C9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обучения</w:t>
      </w:r>
    </w:p>
    <w:p w:rsidR="00C909F5" w:rsidRPr="003568AF" w:rsidRDefault="00C909F5" w:rsidP="00C909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617D9F" w:rsidRDefault="00617D9F" w:rsidP="00617D9F">
      <w:pPr>
        <w:numPr>
          <w:ilvl w:val="0"/>
          <w:numId w:val="31"/>
        </w:numPr>
        <w:tabs>
          <w:tab w:val="left" w:pos="1785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навыками  чистого интонирования мелодии (элементов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бэк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-вокала) в единой манере звукообразования. </w:t>
      </w:r>
    </w:p>
    <w:p w:rsidR="00617D9F" w:rsidRDefault="00617D9F" w:rsidP="00617D9F">
      <w:pPr>
        <w:numPr>
          <w:ilvl w:val="0"/>
          <w:numId w:val="31"/>
        </w:numPr>
        <w:tabs>
          <w:tab w:val="left" w:pos="1785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качества голоса: звонкость, яркость, чистота тембра.</w:t>
      </w:r>
    </w:p>
    <w:p w:rsidR="00617D9F" w:rsidRDefault="00617D9F" w:rsidP="00617D9F">
      <w:pPr>
        <w:numPr>
          <w:ilvl w:val="0"/>
          <w:numId w:val="31"/>
        </w:numPr>
        <w:tabs>
          <w:tab w:val="left" w:pos="1785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Умелое распределение дыхания.</w:t>
      </w:r>
    </w:p>
    <w:p w:rsidR="00617D9F" w:rsidRDefault="00617D9F" w:rsidP="00617D9F">
      <w:pPr>
        <w:numPr>
          <w:ilvl w:val="0"/>
          <w:numId w:val="31"/>
        </w:numPr>
        <w:tabs>
          <w:tab w:val="left" w:pos="1785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артистичная передача характера песни. </w:t>
      </w:r>
    </w:p>
    <w:p w:rsidR="00617D9F" w:rsidRDefault="00617D9F" w:rsidP="00617D9F">
      <w:pPr>
        <w:numPr>
          <w:ilvl w:val="0"/>
          <w:numId w:val="31"/>
        </w:numPr>
        <w:tabs>
          <w:tab w:val="left" w:pos="1785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концертной и общественной жизни Детского мюзик-холла.</w:t>
      </w:r>
    </w:p>
    <w:p w:rsidR="00C352B5" w:rsidRDefault="00C352B5" w:rsidP="00C352B5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9F5" w:rsidRPr="001F25B6" w:rsidRDefault="00C909F5" w:rsidP="00C909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</w:t>
      </w:r>
      <w:r w:rsidRPr="001F2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</w:t>
      </w:r>
      <w:proofErr w:type="spellEnd"/>
      <w:r w:rsidRPr="001F2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C909F5" w:rsidRPr="00C909F5" w:rsidRDefault="00C909F5" w:rsidP="00C909F5">
      <w:pPr>
        <w:pStyle w:val="af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ru-RU" w:eastAsia="ru-RU"/>
        </w:rPr>
      </w:pPr>
      <w:r w:rsidRPr="00C909F5">
        <w:rPr>
          <w:rFonts w:ascii="Times New Roman" w:hAnsi="Times New Roman"/>
          <w:sz w:val="28"/>
          <w:szCs w:val="28"/>
          <w:lang w:val="ru-RU" w:eastAsia="ru-RU"/>
        </w:rPr>
        <w:t>Умение определять понятия, создавать обобщения, устанавливать аналогии, строить рассуждения и делать выводы.</w:t>
      </w:r>
    </w:p>
    <w:p w:rsidR="00C909F5" w:rsidRDefault="00C909F5" w:rsidP="00C909F5">
      <w:pPr>
        <w:pStyle w:val="af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С</w:t>
      </w:r>
      <w:r w:rsidRPr="00C909F5">
        <w:rPr>
          <w:rFonts w:ascii="Times New Roman" w:hAnsi="Times New Roman"/>
          <w:sz w:val="28"/>
          <w:szCs w:val="28"/>
          <w:lang w:val="ru-RU" w:eastAsia="ru-RU"/>
        </w:rPr>
        <w:t>формировать умение самостоятельно определять цели своего обучения, ставить и формулировать для себя новые задачи, развивать мотивы и интересы сво</w:t>
      </w:r>
      <w:r>
        <w:rPr>
          <w:rFonts w:ascii="Times New Roman" w:hAnsi="Times New Roman"/>
          <w:sz w:val="28"/>
          <w:szCs w:val="28"/>
          <w:lang w:val="ru-RU" w:eastAsia="ru-RU"/>
        </w:rPr>
        <w:t>ей познавательной деятельности.</w:t>
      </w:r>
    </w:p>
    <w:p w:rsidR="00C909F5" w:rsidRDefault="00C909F5" w:rsidP="00C909F5">
      <w:pPr>
        <w:pStyle w:val="af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909F5">
        <w:rPr>
          <w:rFonts w:ascii="Times New Roman" w:hAnsi="Times New Roman"/>
          <w:sz w:val="28"/>
          <w:szCs w:val="28"/>
          <w:lang w:val="ru-RU" w:eastAsia="ru-RU"/>
        </w:rPr>
        <w:t>Сформировать умение соотносить свои действия с планируемыми результатами, определять способы действий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в рамках предложенных условий.</w:t>
      </w:r>
    </w:p>
    <w:p w:rsidR="00C909F5" w:rsidRPr="009E7932" w:rsidRDefault="00C909F5" w:rsidP="00C909F5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</w:t>
      </w:r>
      <w:r w:rsidRPr="009E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определять понятия, создавать обобщения, устанавливать аналогии, классифицировать, устанавливать причинно-следственные связи, строить </w:t>
      </w:r>
      <w:proofErr w:type="gramStart"/>
      <w:r w:rsidRPr="009E793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рассуждение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делать выводы.</w:t>
      </w:r>
    </w:p>
    <w:p w:rsidR="00C909F5" w:rsidRDefault="00C909F5" w:rsidP="00C909F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909F5" w:rsidRPr="00C909F5" w:rsidRDefault="00C909F5" w:rsidP="00C909F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Личностны</w:t>
      </w:r>
      <w:r w:rsidRPr="00C909F5">
        <w:rPr>
          <w:rFonts w:ascii="Times New Roman" w:hAnsi="Times New Roman"/>
          <w:b/>
          <w:sz w:val="28"/>
          <w:szCs w:val="28"/>
          <w:lang w:eastAsia="ru-RU"/>
        </w:rPr>
        <w:t>е результаты:</w:t>
      </w:r>
    </w:p>
    <w:p w:rsidR="00C909F5" w:rsidRPr="001F25B6" w:rsidRDefault="00C909F5" w:rsidP="00C909F5">
      <w:pPr>
        <w:numPr>
          <w:ilvl w:val="0"/>
          <w:numId w:val="2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правил индивидуаль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коллективного творчества.</w:t>
      </w:r>
    </w:p>
    <w:p w:rsidR="00C909F5" w:rsidRPr="001F25B6" w:rsidRDefault="00C909F5" w:rsidP="00C909F5">
      <w:pPr>
        <w:numPr>
          <w:ilvl w:val="0"/>
          <w:numId w:val="2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B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творчески применять новые знания.</w:t>
      </w:r>
    </w:p>
    <w:p w:rsidR="00C909F5" w:rsidRDefault="00C909F5" w:rsidP="00C909F5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9E79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E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E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учению, готовност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к саморазвитию и самообразованию на основе мотивации к обучению.</w:t>
      </w:r>
    </w:p>
    <w:p w:rsidR="00C909F5" w:rsidRPr="00C909F5" w:rsidRDefault="00C909F5" w:rsidP="00C909F5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коммуникативных умений и навыков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C909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сверстниками в процессе различных видов деятельности.</w:t>
      </w:r>
    </w:p>
    <w:p w:rsidR="00617D9F" w:rsidRDefault="00617D9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C909F5" w:rsidRPr="00C909F5" w:rsidRDefault="00C909F5" w:rsidP="00C909F5">
      <w:pPr>
        <w:pStyle w:val="af"/>
        <w:tabs>
          <w:tab w:val="left" w:pos="17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4</w:t>
      </w:r>
      <w:r w:rsidRPr="00C909F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909F5">
        <w:rPr>
          <w:rFonts w:ascii="Times New Roman" w:hAnsi="Times New Roman"/>
          <w:b/>
          <w:sz w:val="28"/>
          <w:szCs w:val="28"/>
          <w:lang w:eastAsia="ru-RU"/>
        </w:rPr>
        <w:t>год</w:t>
      </w:r>
      <w:proofErr w:type="spellEnd"/>
      <w:r w:rsidRPr="00C909F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C909F5">
        <w:rPr>
          <w:rFonts w:ascii="Times New Roman" w:hAnsi="Times New Roman"/>
          <w:b/>
          <w:sz w:val="28"/>
          <w:szCs w:val="28"/>
          <w:lang w:eastAsia="ru-RU"/>
        </w:rPr>
        <w:t>обучения</w:t>
      </w:r>
      <w:proofErr w:type="spellEnd"/>
    </w:p>
    <w:p w:rsidR="00C909F5" w:rsidRPr="003568AF" w:rsidRDefault="00C909F5" w:rsidP="00C909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617D9F" w:rsidRDefault="00617D9F" w:rsidP="00617D9F">
      <w:pPr>
        <w:numPr>
          <w:ilvl w:val="0"/>
          <w:numId w:val="31"/>
        </w:numPr>
        <w:tabs>
          <w:tab w:val="left" w:pos="1785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Чистое интонирование мелодии  (элементов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бэк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-вокала) в единой манере звукообразования. </w:t>
      </w:r>
    </w:p>
    <w:p w:rsidR="00617D9F" w:rsidRDefault="00617D9F" w:rsidP="00617D9F">
      <w:pPr>
        <w:numPr>
          <w:ilvl w:val="0"/>
          <w:numId w:val="32"/>
        </w:numPr>
        <w:tabs>
          <w:tab w:val="left" w:pos="1785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Выразительное исполнение произведения.</w:t>
      </w:r>
    </w:p>
    <w:p w:rsidR="00617D9F" w:rsidRDefault="00617D9F" w:rsidP="00617D9F">
      <w:pPr>
        <w:numPr>
          <w:ilvl w:val="0"/>
          <w:numId w:val="32"/>
        </w:numPr>
        <w:tabs>
          <w:tab w:val="left" w:pos="1785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Умелое использование различными видами голосоведения.</w:t>
      </w:r>
    </w:p>
    <w:p w:rsidR="00617D9F" w:rsidRDefault="00617D9F" w:rsidP="00617D9F">
      <w:pPr>
        <w:numPr>
          <w:ilvl w:val="0"/>
          <w:numId w:val="32"/>
        </w:numPr>
        <w:tabs>
          <w:tab w:val="left" w:pos="1785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Чистота интонирования, умение передать в мимике, жестах общее настроение песни, свободно, непринужденно двигаться по сцене.</w:t>
      </w:r>
    </w:p>
    <w:p w:rsidR="00617D9F" w:rsidRDefault="00617D9F" w:rsidP="00617D9F">
      <w:pPr>
        <w:numPr>
          <w:ilvl w:val="0"/>
          <w:numId w:val="32"/>
        </w:numPr>
        <w:tabs>
          <w:tab w:val="left" w:pos="1785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концертной и общественной жизни Детского мюзик-холла.</w:t>
      </w:r>
    </w:p>
    <w:p w:rsidR="002531DE" w:rsidRDefault="002531DE" w:rsidP="002531DE">
      <w:pPr>
        <w:pStyle w:val="af"/>
        <w:tabs>
          <w:tab w:val="left" w:pos="1785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1F25B6" w:rsidRPr="001F25B6" w:rsidRDefault="001F25B6" w:rsidP="001F25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2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Pr="001F25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1F25B6" w:rsidRPr="001F25B6" w:rsidRDefault="001F25B6" w:rsidP="00C909F5">
      <w:pPr>
        <w:numPr>
          <w:ilvl w:val="0"/>
          <w:numId w:val="25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правил индивидуаль</w:t>
      </w:r>
      <w:r w:rsidR="00C909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 коллективного творчества.</w:t>
      </w:r>
    </w:p>
    <w:p w:rsidR="001F25B6" w:rsidRPr="001F25B6" w:rsidRDefault="001F25B6" w:rsidP="00C909F5">
      <w:pPr>
        <w:numPr>
          <w:ilvl w:val="0"/>
          <w:numId w:val="25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B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творчески применять новые знания.</w:t>
      </w:r>
    </w:p>
    <w:p w:rsidR="001F25B6" w:rsidRPr="001F25B6" w:rsidRDefault="001F25B6" w:rsidP="00C909F5">
      <w:pPr>
        <w:numPr>
          <w:ilvl w:val="0"/>
          <w:numId w:val="25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высокой сценической  культуры</w:t>
      </w:r>
      <w:r w:rsidR="00C909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25B6" w:rsidRPr="001F25B6" w:rsidRDefault="001F25B6" w:rsidP="001F2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5B6" w:rsidRPr="001F25B6" w:rsidRDefault="003568AF" w:rsidP="001F25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</w:t>
      </w:r>
      <w:r w:rsidR="001F25B6" w:rsidRPr="001F2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</w:t>
      </w:r>
      <w:proofErr w:type="spellEnd"/>
      <w:r w:rsidR="001F25B6" w:rsidRPr="001F2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1F25B6" w:rsidRPr="0005777D" w:rsidRDefault="001F25B6" w:rsidP="00C909F5">
      <w:pPr>
        <w:pStyle w:val="af"/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ru-RU" w:eastAsia="ru-RU"/>
        </w:rPr>
      </w:pPr>
      <w:r w:rsidRPr="0005777D">
        <w:rPr>
          <w:rFonts w:ascii="Times New Roman" w:hAnsi="Times New Roman"/>
          <w:sz w:val="28"/>
          <w:szCs w:val="28"/>
          <w:lang w:val="ru-RU" w:eastAsia="ru-RU"/>
        </w:rPr>
        <w:t>Умение определять понятия, создавать обобщения, устанавливать аналогии, строить рассуждения и делать выводы.</w:t>
      </w:r>
    </w:p>
    <w:p w:rsidR="00C909F5" w:rsidRPr="0005777D" w:rsidRDefault="00C909F5" w:rsidP="00C909F5">
      <w:pPr>
        <w:pStyle w:val="af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5777D">
        <w:rPr>
          <w:rFonts w:ascii="Times New Roman" w:hAnsi="Times New Roman"/>
          <w:sz w:val="28"/>
          <w:szCs w:val="28"/>
          <w:lang w:val="ru-RU" w:eastAsia="ru-RU"/>
        </w:rPr>
        <w:t xml:space="preserve">Сформировать умение самостоятельно определять цели своего обучения, ставить и формулировать для себя новые задачи, развивать мотивы и интересы своей познавательной деятельности; </w:t>
      </w:r>
    </w:p>
    <w:p w:rsidR="00C909F5" w:rsidRPr="0005777D" w:rsidRDefault="00C909F5" w:rsidP="00C909F5">
      <w:pPr>
        <w:pStyle w:val="af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5777D">
        <w:rPr>
          <w:rFonts w:ascii="Times New Roman" w:hAnsi="Times New Roman"/>
          <w:sz w:val="28"/>
          <w:szCs w:val="28"/>
          <w:lang w:val="ru-RU" w:eastAsia="ru-RU"/>
        </w:rPr>
        <w:t xml:space="preserve">Сформировать умение соотносить свои действия с планируемыми результатами, определять способы действий в рамках предложенных условий; </w:t>
      </w:r>
    </w:p>
    <w:p w:rsidR="00C909F5" w:rsidRPr="0005777D" w:rsidRDefault="00C909F5" w:rsidP="00C909F5">
      <w:pPr>
        <w:pStyle w:val="af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5777D">
        <w:rPr>
          <w:rFonts w:ascii="Times New Roman" w:hAnsi="Times New Roman"/>
          <w:sz w:val="28"/>
          <w:szCs w:val="28"/>
          <w:lang w:val="ru-RU" w:eastAsia="ru-RU"/>
        </w:rPr>
        <w:t xml:space="preserve">Сформировать умение определять понятия, создавать обобщения, устанавливать аналогии, классифицировать, устанавливать причинно-следственные связи, строить </w:t>
      </w:r>
      <w:proofErr w:type="gramStart"/>
      <w:r w:rsidRPr="0005777D">
        <w:rPr>
          <w:rFonts w:ascii="Times New Roman" w:hAnsi="Times New Roman"/>
          <w:sz w:val="28"/>
          <w:szCs w:val="28"/>
          <w:lang w:val="ru-RU" w:eastAsia="ru-RU"/>
        </w:rPr>
        <w:t>логическое рассуждение</w:t>
      </w:r>
      <w:proofErr w:type="gramEnd"/>
      <w:r w:rsidRPr="0005777D">
        <w:rPr>
          <w:rFonts w:ascii="Times New Roman" w:hAnsi="Times New Roman"/>
          <w:sz w:val="28"/>
          <w:szCs w:val="28"/>
          <w:lang w:val="ru-RU" w:eastAsia="ru-RU"/>
        </w:rPr>
        <w:t xml:space="preserve"> и делать выводы;</w:t>
      </w:r>
    </w:p>
    <w:p w:rsidR="00C909F5" w:rsidRPr="0005777D" w:rsidRDefault="00C909F5" w:rsidP="00C909F5">
      <w:pPr>
        <w:pStyle w:val="af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5777D">
        <w:rPr>
          <w:rFonts w:ascii="Times New Roman" w:hAnsi="Times New Roman"/>
          <w:sz w:val="28"/>
          <w:szCs w:val="28"/>
          <w:lang w:val="ru-RU" w:eastAsia="ru-RU"/>
        </w:rPr>
        <w:t>Сформировать умение организовывать учебное сотрудничество и совместную деятельность с педагогом и сверстниками.</w:t>
      </w:r>
    </w:p>
    <w:p w:rsidR="001F25B6" w:rsidRPr="001F25B6" w:rsidRDefault="001F25B6" w:rsidP="001F25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9F5" w:rsidRDefault="00C909F5">
      <w:pP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 w:type="page"/>
      </w:r>
    </w:p>
    <w:p w:rsidR="002531DE" w:rsidRPr="00564DDC" w:rsidRDefault="003568AF" w:rsidP="00C909F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C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 </w:t>
      </w:r>
      <w:r w:rsidR="002531DE" w:rsidRPr="00564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Раздел № 2 «Комплекс организационно – педагогических условий»</w:t>
      </w:r>
    </w:p>
    <w:p w:rsidR="002531DE" w:rsidRPr="00564DDC" w:rsidRDefault="002531DE" w:rsidP="002531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1DE" w:rsidRPr="00564DDC" w:rsidRDefault="00C909F5" w:rsidP="002531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Календарно-учебный график</w:t>
      </w:r>
    </w:p>
    <w:p w:rsidR="002531DE" w:rsidRPr="00564DDC" w:rsidRDefault="00617D9F" w:rsidP="002531D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занятия проводятся индивидуально, календарный учебный график не предусмотрен.</w:t>
      </w:r>
    </w:p>
    <w:p w:rsidR="002531DE" w:rsidRPr="00564DDC" w:rsidRDefault="002531DE" w:rsidP="002531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531DE" w:rsidRPr="00564DDC" w:rsidRDefault="002531DE" w:rsidP="002531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  Условия реализации программы</w:t>
      </w:r>
    </w:p>
    <w:p w:rsidR="002531DE" w:rsidRPr="00564DDC" w:rsidRDefault="002531DE" w:rsidP="002531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2531DE" w:rsidRPr="00564DDC" w:rsidRDefault="002531DE" w:rsidP="002531D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position w:val="-30"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условия, позволяющие реализовать содержание учебного курса, предполагают наличие специального учебного кабинета, с зеркальной стеной.</w:t>
      </w:r>
    </w:p>
    <w:p w:rsidR="00C909F5" w:rsidRDefault="00C909F5" w:rsidP="002531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1DE" w:rsidRDefault="002531DE" w:rsidP="002531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необходимы:</w:t>
      </w:r>
    </w:p>
    <w:p w:rsidR="0005777D" w:rsidRPr="00564DDC" w:rsidRDefault="0005777D" w:rsidP="002531D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86" w:rsidRPr="00564DDC" w:rsidRDefault="00625186" w:rsidP="00C909F5">
      <w:pPr>
        <w:pStyle w:val="af"/>
        <w:numPr>
          <w:ilvl w:val="0"/>
          <w:numId w:val="8"/>
        </w:numPr>
        <w:tabs>
          <w:tab w:val="clear" w:pos="720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ru-RU" w:eastAsia="ru-RU"/>
        </w:rPr>
      </w:pPr>
      <w:r w:rsidRPr="00564DDC">
        <w:rPr>
          <w:rFonts w:ascii="Times New Roman" w:hAnsi="Times New Roman"/>
          <w:sz w:val="28"/>
          <w:szCs w:val="28"/>
          <w:lang w:val="ru-RU" w:eastAsia="ru-RU"/>
        </w:rPr>
        <w:t>учебная аудитория со столом и стульями, с зеркалом для индивидуальных занятий с синтезатором/фортепиано, музыкальными ТСО;</w:t>
      </w:r>
    </w:p>
    <w:p w:rsidR="00625186" w:rsidRPr="00564DDC" w:rsidRDefault="00625186" w:rsidP="00C909F5">
      <w:pPr>
        <w:pStyle w:val="af"/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ru-RU" w:eastAsia="ru-RU"/>
        </w:rPr>
      </w:pPr>
      <w:r w:rsidRPr="00564DDC">
        <w:rPr>
          <w:rFonts w:ascii="Times New Roman" w:hAnsi="Times New Roman"/>
          <w:sz w:val="28"/>
          <w:szCs w:val="28"/>
          <w:lang w:val="ru-RU" w:eastAsia="ru-RU"/>
        </w:rPr>
        <w:t xml:space="preserve">концертный зал, оборудованный сценой, звуковоспроизводящей аппаратурой; </w:t>
      </w:r>
    </w:p>
    <w:p w:rsidR="00625186" w:rsidRPr="00564DDC" w:rsidRDefault="00625186" w:rsidP="00C909F5">
      <w:pPr>
        <w:pStyle w:val="af"/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ru-RU" w:eastAsia="ru-RU"/>
        </w:rPr>
      </w:pPr>
      <w:r w:rsidRPr="00564DDC">
        <w:rPr>
          <w:rFonts w:ascii="Times New Roman" w:hAnsi="Times New Roman"/>
          <w:sz w:val="28"/>
          <w:szCs w:val="28"/>
          <w:lang w:val="ru-RU" w:eastAsia="ru-RU"/>
        </w:rPr>
        <w:t xml:space="preserve">учебное помещение со стульями, с зеркалами, для репетиций, оборудованное сценой, звуковоспроизводящей аппаратурой; </w:t>
      </w:r>
    </w:p>
    <w:p w:rsidR="00625186" w:rsidRPr="00564DDC" w:rsidRDefault="00625186" w:rsidP="00C909F5">
      <w:pPr>
        <w:pStyle w:val="af"/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564DDC">
        <w:rPr>
          <w:rFonts w:ascii="Times New Roman" w:hAnsi="Times New Roman"/>
          <w:sz w:val="28"/>
          <w:szCs w:val="28"/>
        </w:rPr>
        <w:t>сценический</w:t>
      </w:r>
      <w:proofErr w:type="spellEnd"/>
      <w:r w:rsidRPr="00564D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4DDC">
        <w:rPr>
          <w:rFonts w:ascii="Times New Roman" w:hAnsi="Times New Roman"/>
          <w:sz w:val="28"/>
          <w:szCs w:val="28"/>
        </w:rPr>
        <w:t>реквизит</w:t>
      </w:r>
      <w:proofErr w:type="spellEnd"/>
      <w:r w:rsidRPr="00564DDC">
        <w:rPr>
          <w:rFonts w:ascii="Times New Roman" w:hAnsi="Times New Roman"/>
          <w:sz w:val="28"/>
          <w:szCs w:val="28"/>
        </w:rPr>
        <w:t>;</w:t>
      </w:r>
    </w:p>
    <w:p w:rsidR="002531DE" w:rsidRPr="00564DDC" w:rsidRDefault="00625186" w:rsidP="00C909F5">
      <w:pPr>
        <w:pStyle w:val="af"/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564DDC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564DDC">
        <w:rPr>
          <w:rFonts w:ascii="Times New Roman" w:hAnsi="Times New Roman"/>
          <w:sz w:val="28"/>
          <w:szCs w:val="28"/>
        </w:rPr>
        <w:t>д</w:t>
      </w:r>
      <w:r w:rsidR="002531DE" w:rsidRPr="00564DDC">
        <w:rPr>
          <w:rFonts w:ascii="Times New Roman" w:hAnsi="Times New Roman"/>
          <w:sz w:val="28"/>
          <w:szCs w:val="28"/>
        </w:rPr>
        <w:t>идактическое</w:t>
      </w:r>
      <w:proofErr w:type="spellEnd"/>
      <w:r w:rsidR="002531DE" w:rsidRPr="00564D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31DE" w:rsidRPr="00564DDC">
        <w:rPr>
          <w:rFonts w:ascii="Times New Roman" w:hAnsi="Times New Roman"/>
          <w:sz w:val="28"/>
          <w:szCs w:val="28"/>
        </w:rPr>
        <w:t>обеспечение</w:t>
      </w:r>
      <w:proofErr w:type="spellEnd"/>
      <w:r w:rsidR="002531DE" w:rsidRPr="00564DDC">
        <w:rPr>
          <w:rFonts w:ascii="Times New Roman" w:hAnsi="Times New Roman"/>
          <w:sz w:val="28"/>
          <w:szCs w:val="28"/>
        </w:rPr>
        <w:t>:</w:t>
      </w:r>
    </w:p>
    <w:p w:rsidR="002531DE" w:rsidRPr="00564DDC" w:rsidRDefault="00625186" w:rsidP="00C909F5">
      <w:pPr>
        <w:numPr>
          <w:ilvl w:val="1"/>
          <w:numId w:val="8"/>
        </w:numPr>
        <w:tabs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531DE" w:rsidRPr="00564D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отное обеспечение.</w:t>
      </w:r>
    </w:p>
    <w:p w:rsidR="002531DE" w:rsidRPr="00564DDC" w:rsidRDefault="00625186" w:rsidP="00625186">
      <w:pPr>
        <w:tabs>
          <w:tab w:val="left" w:pos="567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b/>
          <w:i/>
          <w:position w:val="-30"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ф</w:t>
      </w:r>
      <w:r w:rsidR="002531DE" w:rsidRPr="00564DD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онограммы.</w:t>
      </w:r>
    </w:p>
    <w:p w:rsidR="00625186" w:rsidRPr="00564DDC" w:rsidRDefault="00625186" w:rsidP="00625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Техническое обеспечение:</w:t>
      </w:r>
    </w:p>
    <w:p w:rsidR="00625186" w:rsidRPr="00C909F5" w:rsidRDefault="00625186" w:rsidP="00C909F5">
      <w:pPr>
        <w:pStyle w:val="af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909F5">
        <w:rPr>
          <w:rFonts w:ascii="Times New Roman" w:hAnsi="Times New Roman"/>
          <w:sz w:val="28"/>
          <w:szCs w:val="28"/>
          <w:lang w:eastAsia="ru-RU"/>
        </w:rPr>
        <w:t>микрофоны</w:t>
      </w:r>
      <w:proofErr w:type="spellEnd"/>
      <w:r w:rsidRPr="00C909F5">
        <w:rPr>
          <w:rFonts w:ascii="Times New Roman" w:hAnsi="Times New Roman"/>
          <w:sz w:val="28"/>
          <w:szCs w:val="28"/>
          <w:lang w:eastAsia="ru-RU"/>
        </w:rPr>
        <w:t>;</w:t>
      </w:r>
    </w:p>
    <w:p w:rsidR="00625186" w:rsidRPr="00C909F5" w:rsidRDefault="00625186" w:rsidP="00C909F5">
      <w:pPr>
        <w:pStyle w:val="af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909F5">
        <w:rPr>
          <w:rFonts w:ascii="Times New Roman" w:hAnsi="Times New Roman"/>
          <w:sz w:val="28"/>
          <w:szCs w:val="28"/>
          <w:lang w:eastAsia="ru-RU"/>
        </w:rPr>
        <w:t>музыкальный</w:t>
      </w:r>
      <w:proofErr w:type="spellEnd"/>
      <w:r w:rsidRPr="00C909F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09F5">
        <w:rPr>
          <w:rFonts w:ascii="Times New Roman" w:hAnsi="Times New Roman"/>
          <w:sz w:val="28"/>
          <w:szCs w:val="28"/>
          <w:lang w:eastAsia="ru-RU"/>
        </w:rPr>
        <w:t>центр</w:t>
      </w:r>
      <w:proofErr w:type="spellEnd"/>
      <w:r w:rsidRPr="00C909F5">
        <w:rPr>
          <w:rFonts w:ascii="Times New Roman" w:hAnsi="Times New Roman"/>
          <w:sz w:val="28"/>
          <w:szCs w:val="28"/>
          <w:lang w:eastAsia="ru-RU"/>
        </w:rPr>
        <w:t>;</w:t>
      </w:r>
    </w:p>
    <w:p w:rsidR="00625186" w:rsidRPr="00C909F5" w:rsidRDefault="00625186" w:rsidP="00C909F5">
      <w:pPr>
        <w:pStyle w:val="af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909F5">
        <w:rPr>
          <w:rFonts w:ascii="Times New Roman" w:hAnsi="Times New Roman"/>
          <w:sz w:val="28"/>
          <w:szCs w:val="28"/>
          <w:lang w:eastAsia="ru-RU"/>
        </w:rPr>
        <w:t>ноутбук</w:t>
      </w:r>
      <w:proofErr w:type="spellEnd"/>
      <w:r w:rsidRPr="00C909F5">
        <w:rPr>
          <w:rFonts w:ascii="Times New Roman" w:hAnsi="Times New Roman"/>
          <w:sz w:val="28"/>
          <w:szCs w:val="28"/>
          <w:lang w:eastAsia="ru-RU"/>
        </w:rPr>
        <w:t>;</w:t>
      </w:r>
    </w:p>
    <w:p w:rsidR="00625186" w:rsidRPr="00C909F5" w:rsidRDefault="00625186" w:rsidP="00C909F5">
      <w:pPr>
        <w:pStyle w:val="af"/>
        <w:numPr>
          <w:ilvl w:val="0"/>
          <w:numId w:val="27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C909F5">
        <w:rPr>
          <w:rFonts w:ascii="Times New Roman" w:hAnsi="Times New Roman"/>
          <w:sz w:val="28"/>
          <w:szCs w:val="28"/>
          <w:lang w:eastAsia="ru-RU"/>
        </w:rPr>
        <w:t>музыкальная</w:t>
      </w:r>
      <w:proofErr w:type="spellEnd"/>
      <w:proofErr w:type="gramEnd"/>
      <w:r w:rsidRPr="00C909F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09F5">
        <w:rPr>
          <w:rFonts w:ascii="Times New Roman" w:hAnsi="Times New Roman"/>
          <w:sz w:val="28"/>
          <w:szCs w:val="28"/>
          <w:lang w:eastAsia="ru-RU"/>
        </w:rPr>
        <w:t>аппаратура</w:t>
      </w:r>
      <w:proofErr w:type="spellEnd"/>
      <w:r w:rsidRPr="00C909F5">
        <w:rPr>
          <w:rFonts w:ascii="Times New Roman" w:hAnsi="Times New Roman"/>
          <w:sz w:val="28"/>
          <w:szCs w:val="28"/>
          <w:lang w:eastAsia="ru-RU"/>
        </w:rPr>
        <w:t>.</w:t>
      </w:r>
    </w:p>
    <w:p w:rsidR="00625186" w:rsidRPr="00564DDC" w:rsidRDefault="00625186" w:rsidP="00C909F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1DE" w:rsidRPr="00564DDC" w:rsidRDefault="002531DE" w:rsidP="00253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597" w:rsidRDefault="00854597" w:rsidP="002531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597" w:rsidRDefault="00854597" w:rsidP="002531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597" w:rsidRDefault="00854597" w:rsidP="002531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597" w:rsidRDefault="00854597" w:rsidP="002531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597" w:rsidRDefault="00854597" w:rsidP="002531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1DE" w:rsidRPr="00564DDC" w:rsidRDefault="0005777D" w:rsidP="000577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C9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3 Формы аттестации</w:t>
      </w:r>
    </w:p>
    <w:p w:rsidR="002531DE" w:rsidRPr="00564DDC" w:rsidRDefault="002531DE" w:rsidP="000D0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отслеживания и фиксации образовательных результатов</w:t>
      </w:r>
      <w:r w:rsidRPr="00564D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022E" w:rsidRPr="00564DDC" w:rsidRDefault="00B03808" w:rsidP="00617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DC">
        <w:rPr>
          <w:rFonts w:ascii="Times New Roman" w:hAnsi="Times New Roman" w:cs="Times New Roman"/>
          <w:sz w:val="28"/>
          <w:szCs w:val="28"/>
        </w:rPr>
        <w:t xml:space="preserve">Промежуточная аттестация обеспечивает оперативное управление учебной деятельностью </w:t>
      </w:r>
      <w:r w:rsidR="00027693">
        <w:rPr>
          <w:rFonts w:ascii="Times New Roman" w:hAnsi="Times New Roman" w:cs="Times New Roman"/>
          <w:sz w:val="28"/>
          <w:szCs w:val="28"/>
        </w:rPr>
        <w:t>уча</w:t>
      </w:r>
      <w:r w:rsidRPr="00564DDC">
        <w:rPr>
          <w:rFonts w:ascii="Times New Roman" w:hAnsi="Times New Roman" w:cs="Times New Roman"/>
          <w:sz w:val="28"/>
          <w:szCs w:val="28"/>
        </w:rPr>
        <w:t xml:space="preserve">щегося, ее корректировку и проводится с целью определения: </w:t>
      </w:r>
    </w:p>
    <w:p w:rsidR="000D022E" w:rsidRPr="00564DDC" w:rsidRDefault="00B03808" w:rsidP="00617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DC">
        <w:rPr>
          <w:rFonts w:ascii="Times New Roman" w:hAnsi="Times New Roman" w:cs="Times New Roman"/>
          <w:sz w:val="28"/>
          <w:szCs w:val="28"/>
        </w:rPr>
        <w:t xml:space="preserve">- качества реализации образовательного процесса; </w:t>
      </w:r>
    </w:p>
    <w:p w:rsidR="000D022E" w:rsidRPr="00564DDC" w:rsidRDefault="00B03808" w:rsidP="00617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DC">
        <w:rPr>
          <w:rFonts w:ascii="Times New Roman" w:hAnsi="Times New Roman" w:cs="Times New Roman"/>
          <w:sz w:val="28"/>
          <w:szCs w:val="28"/>
        </w:rPr>
        <w:t xml:space="preserve">- качества теоретической и практической подготовки по учебному предмету; </w:t>
      </w:r>
    </w:p>
    <w:p w:rsidR="00B03808" w:rsidRPr="00564DDC" w:rsidRDefault="00B03808" w:rsidP="00617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DC">
        <w:rPr>
          <w:rFonts w:ascii="Times New Roman" w:hAnsi="Times New Roman" w:cs="Times New Roman"/>
          <w:sz w:val="28"/>
          <w:szCs w:val="28"/>
        </w:rPr>
        <w:t xml:space="preserve">- </w:t>
      </w:r>
      <w:r w:rsidR="000D022E" w:rsidRPr="00564DDC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Pr="00564DDC">
        <w:rPr>
          <w:rFonts w:ascii="Times New Roman" w:hAnsi="Times New Roman" w:cs="Times New Roman"/>
          <w:sz w:val="28"/>
          <w:szCs w:val="28"/>
        </w:rPr>
        <w:t xml:space="preserve">уровня умений и навыков, сформированных у обучающегося на определенном этапе обучения. </w:t>
      </w:r>
    </w:p>
    <w:p w:rsidR="000C0C5A" w:rsidRPr="00564DDC" w:rsidRDefault="00B03808" w:rsidP="0061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DDC">
        <w:rPr>
          <w:rFonts w:ascii="Times New Roman" w:hAnsi="Times New Roman" w:cs="Times New Roman"/>
          <w:sz w:val="28"/>
          <w:szCs w:val="28"/>
        </w:rPr>
        <w:t xml:space="preserve">Формы аттестации </w:t>
      </w:r>
      <w:r w:rsidR="00617D9F">
        <w:rPr>
          <w:rFonts w:ascii="Times New Roman" w:hAnsi="Times New Roman" w:cs="Times New Roman"/>
          <w:sz w:val="28"/>
          <w:szCs w:val="28"/>
        </w:rPr>
        <w:t>–</w:t>
      </w:r>
      <w:r w:rsidRPr="00564DDC">
        <w:rPr>
          <w:rFonts w:ascii="Times New Roman" w:hAnsi="Times New Roman" w:cs="Times New Roman"/>
          <w:sz w:val="28"/>
          <w:szCs w:val="28"/>
        </w:rPr>
        <w:t xml:space="preserve"> </w:t>
      </w:r>
      <w:r w:rsidR="00617D9F">
        <w:rPr>
          <w:rFonts w:ascii="Times New Roman" w:hAnsi="Times New Roman" w:cs="Times New Roman"/>
          <w:sz w:val="28"/>
          <w:szCs w:val="28"/>
        </w:rPr>
        <w:t xml:space="preserve">прослушивание, </w:t>
      </w:r>
      <w:r w:rsidRPr="00564DDC">
        <w:rPr>
          <w:rFonts w:ascii="Times New Roman" w:hAnsi="Times New Roman" w:cs="Times New Roman"/>
          <w:sz w:val="28"/>
          <w:szCs w:val="28"/>
        </w:rPr>
        <w:t xml:space="preserve">контрольный урок, </w:t>
      </w:r>
      <w:r w:rsidR="000C0C5A" w:rsidRPr="00564DDC">
        <w:rPr>
          <w:rFonts w:ascii="Times New Roman" w:hAnsi="Times New Roman" w:cs="Times New Roman"/>
          <w:sz w:val="28"/>
          <w:szCs w:val="28"/>
        </w:rPr>
        <w:t xml:space="preserve">зачёт, </w:t>
      </w:r>
      <w:r w:rsidRPr="00564DDC">
        <w:rPr>
          <w:rFonts w:ascii="Times New Roman" w:hAnsi="Times New Roman" w:cs="Times New Roman"/>
          <w:sz w:val="28"/>
          <w:szCs w:val="28"/>
        </w:rPr>
        <w:t>концерт</w:t>
      </w:r>
      <w:r w:rsidR="00617D9F">
        <w:rPr>
          <w:rFonts w:ascii="Times New Roman" w:hAnsi="Times New Roman" w:cs="Times New Roman"/>
          <w:sz w:val="28"/>
          <w:szCs w:val="28"/>
        </w:rPr>
        <w:t>ное выступление, участие в конкурсе</w:t>
      </w:r>
      <w:r w:rsidRPr="00564D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C5A" w:rsidRPr="00564DDC" w:rsidRDefault="00B03808" w:rsidP="0061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DDC">
        <w:rPr>
          <w:rFonts w:ascii="Times New Roman" w:hAnsi="Times New Roman" w:cs="Times New Roman"/>
          <w:sz w:val="28"/>
          <w:szCs w:val="28"/>
        </w:rPr>
        <w:t xml:space="preserve">Виды промежуточной аттестации: концерт, исполнение </w:t>
      </w:r>
      <w:r w:rsidR="000C0C5A" w:rsidRPr="00564DDC">
        <w:rPr>
          <w:rFonts w:ascii="Times New Roman" w:hAnsi="Times New Roman" w:cs="Times New Roman"/>
          <w:sz w:val="28"/>
          <w:szCs w:val="28"/>
        </w:rPr>
        <w:t xml:space="preserve">репертуара в классе, репетиция, </w:t>
      </w:r>
      <w:r w:rsidRPr="00564DDC">
        <w:rPr>
          <w:rFonts w:ascii="Times New Roman" w:hAnsi="Times New Roman" w:cs="Times New Roman"/>
          <w:sz w:val="28"/>
          <w:szCs w:val="28"/>
        </w:rPr>
        <w:t>прослушивани</w:t>
      </w:r>
      <w:r w:rsidR="000C0C5A" w:rsidRPr="00564DDC">
        <w:rPr>
          <w:rFonts w:ascii="Times New Roman" w:hAnsi="Times New Roman" w:cs="Times New Roman"/>
          <w:sz w:val="28"/>
          <w:szCs w:val="28"/>
        </w:rPr>
        <w:t>е</w:t>
      </w:r>
      <w:r w:rsidRPr="00564DDC">
        <w:rPr>
          <w:rFonts w:ascii="Times New Roman" w:hAnsi="Times New Roman" w:cs="Times New Roman"/>
          <w:sz w:val="28"/>
          <w:szCs w:val="28"/>
        </w:rPr>
        <w:t>, творчески</w:t>
      </w:r>
      <w:r w:rsidR="000C0C5A" w:rsidRPr="00564DDC">
        <w:rPr>
          <w:rFonts w:ascii="Times New Roman" w:hAnsi="Times New Roman" w:cs="Times New Roman"/>
          <w:sz w:val="28"/>
          <w:szCs w:val="28"/>
        </w:rPr>
        <w:t>й просмотр</w:t>
      </w:r>
      <w:r w:rsidRPr="00564D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808" w:rsidRPr="00564DDC" w:rsidRDefault="00B03808" w:rsidP="0061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DDC">
        <w:rPr>
          <w:rFonts w:ascii="Times New Roman" w:hAnsi="Times New Roman" w:cs="Times New Roman"/>
          <w:sz w:val="28"/>
          <w:szCs w:val="28"/>
        </w:rPr>
        <w:t>Итоговая аттестация м</w:t>
      </w:r>
      <w:r w:rsidR="00617D9F">
        <w:rPr>
          <w:rFonts w:ascii="Times New Roman" w:hAnsi="Times New Roman" w:cs="Times New Roman"/>
          <w:sz w:val="28"/>
          <w:szCs w:val="28"/>
        </w:rPr>
        <w:t>ожет проводиться в виде концертного</w:t>
      </w:r>
      <w:r w:rsidRPr="00564DDC">
        <w:rPr>
          <w:rFonts w:ascii="Times New Roman" w:hAnsi="Times New Roman" w:cs="Times New Roman"/>
          <w:sz w:val="28"/>
          <w:szCs w:val="28"/>
        </w:rPr>
        <w:t xml:space="preserve"> (</w:t>
      </w:r>
      <w:r w:rsidR="00617D9F">
        <w:rPr>
          <w:rFonts w:ascii="Times New Roman" w:hAnsi="Times New Roman" w:cs="Times New Roman"/>
          <w:sz w:val="28"/>
          <w:szCs w:val="28"/>
        </w:rPr>
        <w:t>конкурсного) выступления</w:t>
      </w:r>
      <w:r w:rsidRPr="00564DDC">
        <w:rPr>
          <w:rFonts w:ascii="Times New Roman" w:hAnsi="Times New Roman" w:cs="Times New Roman"/>
          <w:sz w:val="28"/>
          <w:szCs w:val="28"/>
        </w:rPr>
        <w:t xml:space="preserve">, исполнения концертных </w:t>
      </w:r>
      <w:r w:rsidR="000C0C5A" w:rsidRPr="00564DDC">
        <w:rPr>
          <w:rFonts w:ascii="Times New Roman" w:hAnsi="Times New Roman" w:cs="Times New Roman"/>
          <w:sz w:val="28"/>
          <w:szCs w:val="28"/>
        </w:rPr>
        <w:t>песен</w:t>
      </w:r>
      <w:r w:rsidRPr="00564DDC">
        <w:rPr>
          <w:rFonts w:ascii="Times New Roman" w:hAnsi="Times New Roman" w:cs="Times New Roman"/>
          <w:sz w:val="28"/>
          <w:szCs w:val="28"/>
        </w:rPr>
        <w:t xml:space="preserve">, творческого показа. </w:t>
      </w:r>
    </w:p>
    <w:p w:rsidR="001E3D8F" w:rsidRPr="00564DDC" w:rsidRDefault="001E3D8F" w:rsidP="000D0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1DE" w:rsidRPr="00564DDC" w:rsidRDefault="002531DE" w:rsidP="000D0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предъявления и демонстрации образовательных результатов:</w:t>
      </w:r>
    </w:p>
    <w:p w:rsidR="00B03808" w:rsidRPr="00564DDC" w:rsidRDefault="00B03808" w:rsidP="000D02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1DE" w:rsidRPr="00564DDC" w:rsidRDefault="00B03808" w:rsidP="000C0C5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64DDC">
        <w:rPr>
          <w:rFonts w:ascii="Times New Roman" w:hAnsi="Times New Roman" w:cs="Times New Roman"/>
          <w:sz w:val="28"/>
          <w:szCs w:val="28"/>
        </w:rPr>
        <w:t xml:space="preserve">График текущей и промежуточной аттестации: </w:t>
      </w:r>
      <w:r w:rsidR="000C0C5A" w:rsidRPr="00564DDC">
        <w:rPr>
          <w:rFonts w:ascii="Times New Roman" w:hAnsi="Times New Roman" w:cs="Times New Roman"/>
          <w:sz w:val="28"/>
          <w:szCs w:val="28"/>
        </w:rPr>
        <w:t>текущая аттестация проводится педагогом после изучения репертуара, промежуточная 1 раз в полугодие, итоговая аттестация проводится на последнем году обучения.</w:t>
      </w:r>
    </w:p>
    <w:p w:rsidR="002531DE" w:rsidRPr="00564DDC" w:rsidRDefault="002531DE" w:rsidP="000D022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25186" w:rsidRPr="00C909F5" w:rsidRDefault="00C909F5" w:rsidP="00C909F5">
      <w:pPr>
        <w:pStyle w:val="af"/>
        <w:numPr>
          <w:ilvl w:val="1"/>
          <w:numId w:val="16"/>
        </w:numPr>
        <w:tabs>
          <w:tab w:val="left" w:pos="567"/>
          <w:tab w:val="left" w:pos="2280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909F5">
        <w:rPr>
          <w:rFonts w:ascii="Times New Roman" w:hAnsi="Times New Roman"/>
          <w:b/>
          <w:sz w:val="28"/>
          <w:szCs w:val="28"/>
          <w:lang w:val="ru-RU" w:eastAsia="ru-RU"/>
        </w:rPr>
        <w:t xml:space="preserve">  Оценочные материалы - </w:t>
      </w:r>
      <w:r w:rsidRPr="00C909F5">
        <w:rPr>
          <w:rFonts w:ascii="Times New Roman" w:hAnsi="Times New Roman"/>
          <w:sz w:val="28"/>
          <w:szCs w:val="28"/>
          <w:lang w:val="ru-RU" w:eastAsia="ru-RU"/>
        </w:rPr>
        <w:t>к</w:t>
      </w:r>
      <w:r w:rsidR="00625186" w:rsidRPr="00C909F5">
        <w:rPr>
          <w:rFonts w:ascii="Times New Roman" w:hAnsi="Times New Roman"/>
          <w:sz w:val="28"/>
          <w:szCs w:val="28"/>
          <w:lang w:val="ru-RU" w:eastAsia="ru-RU"/>
        </w:rPr>
        <w:t xml:space="preserve">ритерии оценивания качества ЗУН </w:t>
      </w:r>
      <w:r w:rsidRPr="00C909F5">
        <w:rPr>
          <w:rFonts w:ascii="Times New Roman" w:hAnsi="Times New Roman"/>
          <w:sz w:val="28"/>
          <w:szCs w:val="28"/>
          <w:lang w:val="ru-RU" w:eastAsia="ru-RU"/>
        </w:rPr>
        <w:t xml:space="preserve">учащихся </w:t>
      </w:r>
      <w:r w:rsidR="00625186" w:rsidRPr="00C909F5">
        <w:rPr>
          <w:rFonts w:ascii="Times New Roman" w:hAnsi="Times New Roman"/>
          <w:sz w:val="28"/>
          <w:szCs w:val="28"/>
          <w:lang w:val="ru-RU" w:eastAsia="ru-RU"/>
        </w:rPr>
        <w:t xml:space="preserve"> по программе дополнительного образования «Улица ХИТ» </w:t>
      </w:r>
      <w:r w:rsidR="00625186" w:rsidRPr="00C909F5">
        <w:rPr>
          <w:rFonts w:ascii="Times New Roman" w:hAnsi="Times New Roman"/>
          <w:b/>
          <w:sz w:val="28"/>
          <w:szCs w:val="28"/>
          <w:lang w:val="ru-RU" w:eastAsia="ru-RU"/>
        </w:rPr>
        <w:t>(Приложение №1)</w:t>
      </w:r>
    </w:p>
    <w:p w:rsidR="005E2717" w:rsidRPr="00564DDC" w:rsidRDefault="005E2717" w:rsidP="000D022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531DE" w:rsidRPr="00564DDC" w:rsidRDefault="00C909F5" w:rsidP="000D02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 </w:t>
      </w:r>
      <w:r w:rsidR="00057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материалы</w:t>
      </w:r>
    </w:p>
    <w:p w:rsidR="002531DE" w:rsidRPr="00564DDC" w:rsidRDefault="002531DE" w:rsidP="000D022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C63885" w:rsidRPr="00564DDC" w:rsidRDefault="00C63885" w:rsidP="00625186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564DDC">
        <w:rPr>
          <w:rStyle w:val="c0"/>
          <w:color w:val="000000"/>
          <w:sz w:val="28"/>
          <w:szCs w:val="28"/>
        </w:rPr>
        <w:t>В основе  преподавания   должны лежать следующие педагогические принципы:</w:t>
      </w:r>
    </w:p>
    <w:p w:rsidR="00C63885" w:rsidRPr="00564DDC" w:rsidRDefault="00C63885" w:rsidP="000D022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4DDC">
        <w:rPr>
          <w:rStyle w:val="c0"/>
          <w:color w:val="000000"/>
          <w:sz w:val="28"/>
          <w:szCs w:val="28"/>
        </w:rPr>
        <w:t>-  единство технического и художественно – эстетического развития учащегося;</w:t>
      </w:r>
    </w:p>
    <w:p w:rsidR="00C63885" w:rsidRPr="00564DDC" w:rsidRDefault="00C63885" w:rsidP="000D022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4DDC">
        <w:rPr>
          <w:rStyle w:val="c0"/>
          <w:color w:val="000000"/>
          <w:sz w:val="28"/>
          <w:szCs w:val="28"/>
        </w:rPr>
        <w:t>-  постепенность и последовательность в овладении мастерством эстрадного пения;</w:t>
      </w:r>
    </w:p>
    <w:p w:rsidR="00C63885" w:rsidRPr="00564DDC" w:rsidRDefault="00C63885" w:rsidP="000D022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4DDC">
        <w:rPr>
          <w:rStyle w:val="c0"/>
          <w:color w:val="000000"/>
          <w:sz w:val="28"/>
          <w:szCs w:val="28"/>
        </w:rPr>
        <w:t>-  использование ассоциативного мышления в игровых формах работы с детьми;</w:t>
      </w:r>
    </w:p>
    <w:p w:rsidR="00C63885" w:rsidRPr="00564DDC" w:rsidRDefault="00C63885" w:rsidP="000D022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4DDC">
        <w:rPr>
          <w:rStyle w:val="c0"/>
          <w:color w:val="000000"/>
          <w:sz w:val="28"/>
          <w:szCs w:val="28"/>
        </w:rPr>
        <w:t xml:space="preserve">- </w:t>
      </w:r>
      <w:r w:rsidR="00625186" w:rsidRPr="00564DDC">
        <w:rPr>
          <w:rStyle w:val="c0"/>
          <w:color w:val="000000"/>
          <w:sz w:val="28"/>
          <w:szCs w:val="28"/>
        </w:rPr>
        <w:t xml:space="preserve"> </w:t>
      </w:r>
      <w:r w:rsidRPr="00564DDC">
        <w:rPr>
          <w:rStyle w:val="c0"/>
          <w:color w:val="000000"/>
          <w:sz w:val="28"/>
          <w:szCs w:val="28"/>
        </w:rPr>
        <w:t>принцип эмоционального положительного фона обучения;</w:t>
      </w:r>
    </w:p>
    <w:p w:rsidR="00C63885" w:rsidRDefault="00C63885" w:rsidP="000D022E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64DDC">
        <w:rPr>
          <w:rStyle w:val="c0"/>
          <w:color w:val="000000"/>
          <w:sz w:val="28"/>
          <w:szCs w:val="28"/>
        </w:rPr>
        <w:t>-  индивидуальный подход к учащемуся.</w:t>
      </w:r>
    </w:p>
    <w:p w:rsidR="00C909F5" w:rsidRPr="00564DDC" w:rsidRDefault="00C909F5" w:rsidP="00C909F5">
      <w:pPr>
        <w:pStyle w:val="c1"/>
        <w:shd w:val="clear" w:color="auto" w:fill="FFFFFF"/>
        <w:spacing w:before="0" w:beforeAutospacing="0" w:after="0" w:afterAutospacing="0"/>
        <w:ind w:firstLine="567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На учебных занятиях используется нотный материал, фонограммы и видеоматериалы. </w:t>
      </w:r>
    </w:p>
    <w:p w:rsidR="001E3D8F" w:rsidRPr="00564DDC" w:rsidRDefault="001E3D8F" w:rsidP="000D022E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E3D8F" w:rsidRPr="00564DDC" w:rsidRDefault="001E3D8F" w:rsidP="000015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использу</w:t>
      </w:r>
      <w:r w:rsidR="00C9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56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дифференцированный и индивидуальный подход, активно применяю различные формы и методы организации работы учащихся. На </w:t>
      </w:r>
      <w:r w:rsidR="00001528" w:rsidRPr="0056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</w:t>
      </w:r>
      <w:r w:rsidRPr="0056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используется система методов, направленных на усвоение способов музыкальной деятельности.  </w:t>
      </w:r>
    </w:p>
    <w:p w:rsidR="001E3D8F" w:rsidRPr="00564DDC" w:rsidRDefault="001E3D8F" w:rsidP="001E3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Методы стимулирования и мотивации учебно-познавательной деятельности.</w:t>
      </w:r>
    </w:p>
    <w:p w:rsidR="001E3D8F" w:rsidRPr="00564DDC" w:rsidRDefault="001E3D8F" w:rsidP="001E3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Методы организации и осуществления учебно-познавательной деятельности.</w:t>
      </w:r>
    </w:p>
    <w:p w:rsidR="001E3D8F" w:rsidRPr="00564DDC" w:rsidRDefault="001E3D8F" w:rsidP="001E3D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Методы контроля и самоконтроля.</w:t>
      </w:r>
    </w:p>
    <w:p w:rsidR="001E3D8F" w:rsidRPr="00564DDC" w:rsidRDefault="001E3D8F" w:rsidP="000015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методы обучения не только повышают интерес учеников к предмету, но и обеспечивают более глубокое усвоение содержания изучаемого материала.</w:t>
      </w:r>
    </w:p>
    <w:p w:rsidR="001E3D8F" w:rsidRPr="00564DDC" w:rsidRDefault="001E3D8F" w:rsidP="000015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</w:t>
      </w:r>
      <w:r w:rsidR="00001528" w:rsidRPr="0056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56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общественно признанные авторские методики (</w:t>
      </w:r>
      <w:proofErr w:type="spellStart"/>
      <w:r w:rsidRPr="0056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Д.Б.Кабалевский</w:t>
      </w:r>
      <w:proofErr w:type="spellEnd"/>
      <w:r w:rsidRPr="0056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6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Э.Б.Абдулин</w:t>
      </w:r>
      <w:proofErr w:type="spellEnd"/>
      <w:r w:rsidRPr="0056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6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В.В.Алиев</w:t>
      </w:r>
      <w:proofErr w:type="spellEnd"/>
      <w:r w:rsidRPr="0056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6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Л.В.Школяр</w:t>
      </w:r>
      <w:proofErr w:type="spellEnd"/>
      <w:r w:rsidRPr="0056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6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Е.Д.</w:t>
      </w:r>
      <w:proofErr w:type="gramStart"/>
      <w:r w:rsidRPr="0056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Критская</w:t>
      </w:r>
      <w:proofErr w:type="spellEnd"/>
      <w:proofErr w:type="gramEnd"/>
      <w:r w:rsidRPr="0056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электронные средства обучения.</w:t>
      </w:r>
    </w:p>
    <w:p w:rsidR="001E3D8F" w:rsidRPr="00564DDC" w:rsidRDefault="001E3D8F" w:rsidP="0000152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Внедряя инновационные технологии, следует учитывать специфику психологической структуры личности младшего школьника:</w:t>
      </w:r>
    </w:p>
    <w:p w:rsidR="001E3D8F" w:rsidRPr="00564DDC" w:rsidRDefault="001E3D8F" w:rsidP="00C909F5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разрозненный, неорганизованный музыкальный опыт;</w:t>
      </w:r>
    </w:p>
    <w:p w:rsidR="001E3D8F" w:rsidRPr="00564DDC" w:rsidRDefault="001E3D8F" w:rsidP="00C909F5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моторная «зажатость», «закрепощенность»;</w:t>
      </w:r>
    </w:p>
    <w:p w:rsidR="001E3D8F" w:rsidRPr="00564DDC" w:rsidRDefault="001E3D8F" w:rsidP="00C909F5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вокально-слуховая координация (иногда двигательно-слуховая);</w:t>
      </w:r>
    </w:p>
    <w:p w:rsidR="001E3D8F" w:rsidRPr="00564DDC" w:rsidRDefault="001E3D8F" w:rsidP="00C909F5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смене эмоциональных состояний;</w:t>
      </w:r>
    </w:p>
    <w:p w:rsidR="001E3D8F" w:rsidRPr="00564DDC" w:rsidRDefault="001E3D8F" w:rsidP="00C909F5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замещение форм абстрактных на конкретно «осязаемые»;</w:t>
      </w:r>
    </w:p>
    <w:p w:rsidR="001E3D8F" w:rsidRPr="00564DDC" w:rsidRDefault="001E3D8F" w:rsidP="00C909F5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интеллектуально-волевая регуляция только во имя субъективно привлекательных причин;</w:t>
      </w:r>
    </w:p>
    <w:p w:rsidR="001E3D8F" w:rsidRPr="00564DDC" w:rsidRDefault="001E3D8F" w:rsidP="00C909F5">
      <w:pPr>
        <w:numPr>
          <w:ilvl w:val="0"/>
          <w:numId w:val="10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личностная доминанта (стремление к самовыражению в разнообразных формах: звуковых, зрительных, двигательных).</w:t>
      </w:r>
    </w:p>
    <w:p w:rsidR="002531DE" w:rsidRPr="00564DDC" w:rsidRDefault="002531DE" w:rsidP="00001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1DE" w:rsidRPr="00564DDC" w:rsidRDefault="00720973" w:rsidP="00C909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</w:t>
      </w:r>
      <w:r w:rsidR="00682ABD" w:rsidRPr="00564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Список литературы</w:t>
      </w:r>
    </w:p>
    <w:p w:rsidR="002531DE" w:rsidRPr="00564DDC" w:rsidRDefault="002531DE" w:rsidP="002531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p w:rsidR="00001528" w:rsidRPr="00564DDC" w:rsidRDefault="00001528" w:rsidP="00001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основной учебной литературы:</w:t>
      </w:r>
    </w:p>
    <w:p w:rsidR="002531DE" w:rsidRPr="00564DDC" w:rsidRDefault="002531DE" w:rsidP="0068546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46F" w:rsidRPr="00BD4623" w:rsidRDefault="003C24B3" w:rsidP="00C909F5">
      <w:pPr>
        <w:pStyle w:val="af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="0068546F" w:rsidRPr="009B366E">
        <w:rPr>
          <w:rFonts w:ascii="Times New Roman" w:hAnsi="Times New Roman"/>
          <w:sz w:val="28"/>
          <w:szCs w:val="28"/>
          <w:lang w:val="ru-RU"/>
        </w:rPr>
        <w:t>Абт, Ф. Практическая школа пения для сопрано или тенора в сопровождении фортепиано: учебно-методическое пособие / Ф.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- СПб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Лань, 2015. - 144</w:t>
      </w:r>
      <w:r w:rsidR="0068546F" w:rsidRPr="009B366E"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ru-RU"/>
        </w:rPr>
        <w:t xml:space="preserve">.                                                                                                                                                                  </w:t>
      </w:r>
      <w:r w:rsidR="0068546F" w:rsidRPr="009B366E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 w:rsidR="0068546F" w:rsidRPr="00BD4623">
        <w:rPr>
          <w:rFonts w:ascii="Times New Roman" w:hAnsi="Times New Roman"/>
          <w:sz w:val="28"/>
          <w:szCs w:val="28"/>
          <w:lang w:val="ru-RU"/>
        </w:rPr>
        <w:t>Априле</w:t>
      </w:r>
      <w:proofErr w:type="spellEnd"/>
      <w:r w:rsidR="0068546F" w:rsidRPr="00BD4623">
        <w:rPr>
          <w:rFonts w:ascii="Times New Roman" w:hAnsi="Times New Roman"/>
          <w:sz w:val="28"/>
          <w:szCs w:val="28"/>
          <w:lang w:val="ru-RU"/>
        </w:rPr>
        <w:t xml:space="preserve">, Д. Итальянская школа пения. С приложением 36 примеров сольфеджио. Вокализы для тенора и сопрано: Учебное пособие / Д. </w:t>
      </w:r>
      <w:proofErr w:type="spellStart"/>
      <w:r w:rsidR="0068546F" w:rsidRPr="00BD4623">
        <w:rPr>
          <w:rFonts w:ascii="Times New Roman" w:hAnsi="Times New Roman"/>
          <w:sz w:val="28"/>
          <w:szCs w:val="28"/>
          <w:lang w:val="ru-RU"/>
        </w:rPr>
        <w:t>Априле</w:t>
      </w:r>
      <w:proofErr w:type="spellEnd"/>
      <w:r w:rsidR="0068546F" w:rsidRPr="00BD4623">
        <w:rPr>
          <w:rFonts w:ascii="Times New Roman" w:hAnsi="Times New Roman"/>
          <w:sz w:val="28"/>
          <w:szCs w:val="28"/>
          <w:lang w:val="ru-RU"/>
        </w:rPr>
        <w:t>. - СПб</w:t>
      </w:r>
      <w:proofErr w:type="gramStart"/>
      <w:r w:rsidR="0068546F" w:rsidRPr="00BD4623"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 w:rsidR="0068546F" w:rsidRPr="00BD4623">
        <w:rPr>
          <w:rFonts w:ascii="Times New Roman" w:hAnsi="Times New Roman"/>
          <w:sz w:val="28"/>
          <w:szCs w:val="28"/>
          <w:lang w:val="ru-RU"/>
        </w:rPr>
        <w:t xml:space="preserve">Лань, 2015. - 132 </w:t>
      </w:r>
      <w:r w:rsidR="0068546F" w:rsidRPr="009B366E">
        <w:rPr>
          <w:rFonts w:ascii="Times New Roman" w:hAnsi="Times New Roman"/>
          <w:sz w:val="28"/>
          <w:szCs w:val="28"/>
        </w:rPr>
        <w:t>c</w:t>
      </w:r>
      <w:r w:rsidR="0068546F" w:rsidRPr="00BD4623">
        <w:rPr>
          <w:rFonts w:ascii="Times New Roman" w:hAnsi="Times New Roman"/>
          <w:sz w:val="28"/>
          <w:szCs w:val="28"/>
          <w:lang w:val="ru-RU"/>
        </w:rPr>
        <w:t>.</w:t>
      </w:r>
      <w:r w:rsidR="0068546F" w:rsidRPr="00BD4623">
        <w:rPr>
          <w:rFonts w:ascii="Times New Roman" w:hAnsi="Times New Roman"/>
          <w:sz w:val="28"/>
          <w:szCs w:val="28"/>
          <w:lang w:val="ru-RU"/>
        </w:rPr>
        <w:br/>
        <w:t>3. Варламов, А.Е. Полная школа пения: Учебное пособие / А.Е. Варламов. - СПб</w:t>
      </w:r>
      <w:proofErr w:type="gramStart"/>
      <w:r w:rsidR="0068546F" w:rsidRPr="00BD4623"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 w:rsidR="0068546F" w:rsidRPr="00BD4623">
        <w:rPr>
          <w:rFonts w:ascii="Times New Roman" w:hAnsi="Times New Roman"/>
          <w:sz w:val="28"/>
          <w:szCs w:val="28"/>
          <w:lang w:val="ru-RU"/>
        </w:rPr>
        <w:t xml:space="preserve">Лань, 2012. - 120 </w:t>
      </w:r>
      <w:r w:rsidR="0068546F" w:rsidRPr="009B366E">
        <w:rPr>
          <w:rFonts w:ascii="Times New Roman" w:hAnsi="Times New Roman"/>
          <w:sz w:val="28"/>
          <w:szCs w:val="28"/>
        </w:rPr>
        <w:t>c</w:t>
      </w:r>
      <w:r w:rsidR="0068546F" w:rsidRPr="00BD4623">
        <w:rPr>
          <w:rFonts w:ascii="Times New Roman" w:hAnsi="Times New Roman"/>
          <w:sz w:val="28"/>
          <w:szCs w:val="28"/>
          <w:lang w:val="ru-RU"/>
        </w:rPr>
        <w:t>.</w:t>
      </w:r>
    </w:p>
    <w:p w:rsidR="00F40B67" w:rsidRPr="005821DC" w:rsidRDefault="00C909F5" w:rsidP="00C909F5">
      <w:pPr>
        <w:pStyle w:val="af"/>
        <w:spacing w:after="0" w:line="240" w:lineRule="auto"/>
        <w:ind w:left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68546F" w:rsidRPr="007512A2">
        <w:rPr>
          <w:rFonts w:ascii="Times New Roman" w:hAnsi="Times New Roman"/>
          <w:sz w:val="28"/>
          <w:szCs w:val="28"/>
          <w:lang w:val="ru-RU"/>
        </w:rPr>
        <w:t>. Лысенко, Н.П. Упражнения для усовершенствования голоса. Школа пения для сопрано: Учебное пособие / Н.П. Лысенко, В.В. Пак, Л.В. Рогожина и др. - СПб</w:t>
      </w:r>
      <w:proofErr w:type="gramStart"/>
      <w:r w:rsidR="0068546F" w:rsidRPr="007512A2">
        <w:rPr>
          <w:rFonts w:ascii="Times New Roman" w:hAnsi="Times New Roman"/>
          <w:sz w:val="28"/>
          <w:szCs w:val="28"/>
          <w:lang w:val="ru-RU"/>
        </w:rPr>
        <w:t xml:space="preserve">.: </w:t>
      </w:r>
      <w:proofErr w:type="gramEnd"/>
      <w:r w:rsidR="0068546F" w:rsidRPr="007512A2">
        <w:rPr>
          <w:rFonts w:ascii="Times New Roman" w:hAnsi="Times New Roman"/>
          <w:sz w:val="28"/>
          <w:szCs w:val="28"/>
          <w:lang w:val="ru-RU"/>
        </w:rPr>
        <w:t xml:space="preserve">Планета Музыки, 2016. - 72 </w:t>
      </w:r>
      <w:r w:rsidR="0068546F" w:rsidRPr="0082391B">
        <w:rPr>
          <w:rFonts w:ascii="Times New Roman" w:hAnsi="Times New Roman"/>
          <w:sz w:val="28"/>
          <w:szCs w:val="28"/>
        </w:rPr>
        <w:t>c</w:t>
      </w:r>
      <w:r w:rsidR="0068546F" w:rsidRPr="007512A2">
        <w:rPr>
          <w:rFonts w:ascii="Times New Roman" w:hAnsi="Times New Roman"/>
          <w:sz w:val="28"/>
          <w:szCs w:val="28"/>
          <w:lang w:val="ru-RU"/>
        </w:rPr>
        <w:t>.</w:t>
      </w:r>
    </w:p>
    <w:p w:rsidR="00F40B67" w:rsidRPr="00564DDC" w:rsidRDefault="00F40B67" w:rsidP="002531DE">
      <w:pPr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74F6D" w:rsidRPr="00564DDC" w:rsidRDefault="00001528" w:rsidP="00001528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 w:rsidR="00F74F6D" w:rsidRPr="00564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</w:t>
      </w:r>
      <w:r w:rsidRPr="00564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ндованной педагогам литературы:</w:t>
      </w:r>
    </w:p>
    <w:p w:rsidR="00C909F5" w:rsidRDefault="00C909F5" w:rsidP="00C9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46F" w:rsidRPr="00564DDC" w:rsidRDefault="0068546F" w:rsidP="00C9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DD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64DDC">
        <w:rPr>
          <w:rFonts w:ascii="Times New Roman" w:hAnsi="Times New Roman" w:cs="Times New Roman"/>
          <w:sz w:val="28"/>
          <w:szCs w:val="28"/>
        </w:rPr>
        <w:t>Макарец</w:t>
      </w:r>
      <w:proofErr w:type="spellEnd"/>
      <w:r w:rsidRPr="00564DDC">
        <w:rPr>
          <w:rFonts w:ascii="Times New Roman" w:hAnsi="Times New Roman" w:cs="Times New Roman"/>
          <w:sz w:val="28"/>
          <w:szCs w:val="28"/>
        </w:rPr>
        <w:t xml:space="preserve">, Л. Школа пения. Теория и практика для всех голосов: Учебное пособие / Л. </w:t>
      </w:r>
      <w:proofErr w:type="spellStart"/>
      <w:r w:rsidRPr="00564DDC">
        <w:rPr>
          <w:rFonts w:ascii="Times New Roman" w:hAnsi="Times New Roman" w:cs="Times New Roman"/>
          <w:sz w:val="28"/>
          <w:szCs w:val="28"/>
        </w:rPr>
        <w:t>Макарец</w:t>
      </w:r>
      <w:proofErr w:type="spellEnd"/>
      <w:r w:rsidRPr="00564DDC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564DDC">
        <w:rPr>
          <w:rFonts w:ascii="Times New Roman" w:hAnsi="Times New Roman" w:cs="Times New Roman"/>
          <w:sz w:val="28"/>
          <w:szCs w:val="28"/>
        </w:rPr>
        <w:t>Макарец</w:t>
      </w:r>
      <w:proofErr w:type="spellEnd"/>
      <w:r w:rsidRPr="00564DDC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564DD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64DDC">
        <w:rPr>
          <w:rFonts w:ascii="Times New Roman" w:hAnsi="Times New Roman" w:cs="Times New Roman"/>
          <w:sz w:val="28"/>
          <w:szCs w:val="28"/>
        </w:rPr>
        <w:t>Планета Музыки, 2015. - 80 c.</w:t>
      </w:r>
      <w:r w:rsidRPr="00564DDC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spellStart"/>
      <w:r w:rsidRPr="00564DDC">
        <w:rPr>
          <w:rFonts w:ascii="Times New Roman" w:hAnsi="Times New Roman" w:cs="Times New Roman"/>
          <w:sz w:val="28"/>
          <w:szCs w:val="28"/>
        </w:rPr>
        <w:t>Маркези</w:t>
      </w:r>
      <w:proofErr w:type="spellEnd"/>
      <w:r w:rsidRPr="00564DDC">
        <w:rPr>
          <w:rFonts w:ascii="Times New Roman" w:hAnsi="Times New Roman" w:cs="Times New Roman"/>
          <w:sz w:val="28"/>
          <w:szCs w:val="28"/>
        </w:rPr>
        <w:t xml:space="preserve">, М. Школа пения: Практическое руководство в трех частях / М. </w:t>
      </w:r>
      <w:proofErr w:type="spellStart"/>
      <w:r w:rsidRPr="00564DDC">
        <w:rPr>
          <w:rFonts w:ascii="Times New Roman" w:hAnsi="Times New Roman" w:cs="Times New Roman"/>
          <w:sz w:val="28"/>
          <w:szCs w:val="28"/>
        </w:rPr>
        <w:t>Маркези</w:t>
      </w:r>
      <w:proofErr w:type="spellEnd"/>
      <w:r w:rsidRPr="00564DDC">
        <w:rPr>
          <w:rFonts w:ascii="Times New Roman" w:hAnsi="Times New Roman" w:cs="Times New Roman"/>
          <w:sz w:val="28"/>
          <w:szCs w:val="28"/>
        </w:rPr>
        <w:t>. - М.: Музыка, 2015. - 152 c.</w:t>
      </w:r>
      <w:r w:rsidRPr="00564DDC">
        <w:rPr>
          <w:rFonts w:ascii="Times New Roman" w:hAnsi="Times New Roman" w:cs="Times New Roman"/>
          <w:sz w:val="28"/>
          <w:szCs w:val="28"/>
        </w:rPr>
        <w:br/>
        <w:t>3. Матвеев, А.Н. Школа пения: Учебное пособие / А.Н. Матвеев. - СПб</w:t>
      </w:r>
      <w:proofErr w:type="gramStart"/>
      <w:r w:rsidRPr="00564DD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564DDC">
        <w:rPr>
          <w:rFonts w:ascii="Times New Roman" w:hAnsi="Times New Roman" w:cs="Times New Roman"/>
          <w:sz w:val="28"/>
          <w:szCs w:val="28"/>
        </w:rPr>
        <w:t>Планета Музыки, 2015. - 440 c.</w:t>
      </w:r>
    </w:p>
    <w:p w:rsidR="00622594" w:rsidRPr="00564DDC" w:rsidRDefault="00622594" w:rsidP="006307F8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D9F" w:rsidRDefault="00617D9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74F6D" w:rsidRPr="00564DDC" w:rsidRDefault="00F74F6D" w:rsidP="00001528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Литература, рекомендуемая </w:t>
      </w:r>
      <w:r w:rsidR="0061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учащимся:</w:t>
      </w:r>
    </w:p>
    <w:p w:rsidR="00F74F6D" w:rsidRPr="00564DDC" w:rsidRDefault="00F74F6D" w:rsidP="00C909F5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2594" w:rsidRPr="00564DDC" w:rsidRDefault="0082391B" w:rsidP="00C9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2594" w:rsidRPr="00564DDC">
        <w:rPr>
          <w:rFonts w:ascii="Times New Roman" w:hAnsi="Times New Roman" w:cs="Times New Roman"/>
          <w:sz w:val="28"/>
          <w:szCs w:val="28"/>
        </w:rPr>
        <w:t xml:space="preserve">. Васильева, О.В. Школа пения. Часть 1. – «Семнадцать вокализов» / О.В. Васильева. - М.: </w:t>
      </w:r>
      <w:proofErr w:type="spellStart"/>
      <w:r w:rsidR="00622594" w:rsidRPr="00564DDC">
        <w:rPr>
          <w:rFonts w:ascii="Times New Roman" w:hAnsi="Times New Roman" w:cs="Times New Roman"/>
          <w:sz w:val="28"/>
          <w:szCs w:val="28"/>
        </w:rPr>
        <w:t>РиС</w:t>
      </w:r>
      <w:proofErr w:type="spellEnd"/>
      <w:r w:rsidR="00622594" w:rsidRPr="00564DDC">
        <w:rPr>
          <w:rFonts w:ascii="Times New Roman" w:hAnsi="Times New Roman" w:cs="Times New Roman"/>
          <w:sz w:val="28"/>
          <w:szCs w:val="28"/>
        </w:rPr>
        <w:t>, 2015. - 52 c.</w:t>
      </w:r>
    </w:p>
    <w:p w:rsidR="00622594" w:rsidRPr="00564DDC" w:rsidRDefault="0082391B" w:rsidP="00C90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2594" w:rsidRPr="00564DDC">
        <w:rPr>
          <w:rFonts w:ascii="Times New Roman" w:hAnsi="Times New Roman" w:cs="Times New Roman"/>
          <w:sz w:val="28"/>
          <w:szCs w:val="28"/>
        </w:rPr>
        <w:t>. Евсеев, Ф.Е. Школа пения. Теория и практика для всех голосов: Учебное пособие / Ф.Е. Евсеев. - СПб</w:t>
      </w:r>
      <w:proofErr w:type="gramStart"/>
      <w:r w:rsidR="00622594" w:rsidRPr="00564DD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622594" w:rsidRPr="00564DDC">
        <w:rPr>
          <w:rFonts w:ascii="Times New Roman" w:hAnsi="Times New Roman" w:cs="Times New Roman"/>
          <w:sz w:val="28"/>
          <w:szCs w:val="28"/>
        </w:rPr>
        <w:t>Лань, 2015. - 80 c.</w:t>
      </w:r>
    </w:p>
    <w:p w:rsidR="00F74F6D" w:rsidRPr="00564DDC" w:rsidRDefault="00F74F6D" w:rsidP="00F74F6D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74F6D" w:rsidRPr="00564DDC" w:rsidRDefault="00F74F6D" w:rsidP="00F74F6D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74F6D" w:rsidRPr="00564DDC" w:rsidRDefault="00F74F6D" w:rsidP="00F74F6D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74F6D" w:rsidRPr="00564DDC" w:rsidRDefault="00F74F6D" w:rsidP="00F74F6D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74F6D" w:rsidRPr="00564DDC" w:rsidRDefault="00F74F6D" w:rsidP="00F74F6D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74F6D" w:rsidRPr="00564DDC" w:rsidRDefault="00F74F6D" w:rsidP="00F74F6D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D1283" w:rsidRPr="00564DDC" w:rsidRDefault="00FD128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74F6D" w:rsidRPr="00564DDC" w:rsidRDefault="00F74F6D" w:rsidP="00F74F6D">
      <w:pPr>
        <w:tabs>
          <w:tab w:val="left" w:pos="17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№1</w:t>
      </w:r>
    </w:p>
    <w:p w:rsidR="00F74F6D" w:rsidRPr="00564DDC" w:rsidRDefault="00F74F6D" w:rsidP="00F74F6D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F6D" w:rsidRPr="00564DDC" w:rsidRDefault="00F74F6D" w:rsidP="00F74F6D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оценивания качества ЗУН </w:t>
      </w:r>
      <w:r w:rsidR="00C9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</w:t>
      </w:r>
      <w:r w:rsidRPr="00564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щихся</w:t>
      </w:r>
    </w:p>
    <w:p w:rsidR="00F74F6D" w:rsidRPr="00564DDC" w:rsidRDefault="00F74F6D" w:rsidP="00F74F6D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программе дополнительного образования</w:t>
      </w:r>
    </w:p>
    <w:p w:rsidR="00F74F6D" w:rsidRPr="00564DDC" w:rsidRDefault="00F74F6D" w:rsidP="00F74F6D">
      <w:pPr>
        <w:tabs>
          <w:tab w:val="left" w:pos="2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«Улица ХИТ»</w:t>
      </w:r>
      <w:r w:rsidR="0061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предмет «Сольное эстрадное пение»</w:t>
      </w:r>
    </w:p>
    <w:p w:rsidR="00F74F6D" w:rsidRPr="00564DDC" w:rsidRDefault="00F74F6D" w:rsidP="00F74F6D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778"/>
        <w:gridCol w:w="3234"/>
      </w:tblGrid>
      <w:tr w:rsidR="00F74F6D" w:rsidRPr="00564DDC" w:rsidTr="002531D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6D" w:rsidRPr="00564DDC" w:rsidRDefault="00F74F6D" w:rsidP="00F74F6D">
            <w:pPr>
              <w:tabs>
                <w:tab w:val="left" w:pos="2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</w:t>
            </w:r>
          </w:p>
          <w:p w:rsidR="00F74F6D" w:rsidRPr="00564DDC" w:rsidRDefault="00F74F6D" w:rsidP="00F74F6D">
            <w:pPr>
              <w:tabs>
                <w:tab w:val="left" w:pos="2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</w:p>
          <w:p w:rsidR="00F74F6D" w:rsidRPr="00564DDC" w:rsidRDefault="00F74F6D" w:rsidP="00F74F6D">
            <w:pPr>
              <w:tabs>
                <w:tab w:val="left" w:pos="2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/отметка «отлично»/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6D" w:rsidRPr="00564DDC" w:rsidRDefault="00F74F6D" w:rsidP="00F74F6D">
            <w:pPr>
              <w:tabs>
                <w:tab w:val="left" w:pos="2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</w:t>
            </w:r>
          </w:p>
          <w:p w:rsidR="00F74F6D" w:rsidRPr="00564DDC" w:rsidRDefault="00F74F6D" w:rsidP="00F74F6D">
            <w:pPr>
              <w:tabs>
                <w:tab w:val="left" w:pos="2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</w:p>
          <w:p w:rsidR="00F74F6D" w:rsidRPr="00564DDC" w:rsidRDefault="00F74F6D" w:rsidP="00F74F6D">
            <w:pPr>
              <w:tabs>
                <w:tab w:val="left" w:pos="2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/отметка «хорошо»/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6D" w:rsidRPr="00564DDC" w:rsidRDefault="00F74F6D" w:rsidP="00F74F6D">
            <w:pPr>
              <w:tabs>
                <w:tab w:val="left" w:pos="270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</w:t>
            </w:r>
          </w:p>
          <w:p w:rsidR="00F74F6D" w:rsidRPr="00564DDC" w:rsidRDefault="00F74F6D" w:rsidP="00F74F6D">
            <w:pPr>
              <w:tabs>
                <w:tab w:val="left" w:pos="2280"/>
              </w:tabs>
              <w:spacing w:after="0" w:line="240" w:lineRule="auto"/>
              <w:ind w:right="4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</w:p>
          <w:p w:rsidR="00F74F6D" w:rsidRPr="00564DDC" w:rsidRDefault="00F74F6D" w:rsidP="00F74F6D">
            <w:pPr>
              <w:tabs>
                <w:tab w:val="left" w:pos="2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/отметка </w:t>
            </w:r>
          </w:p>
          <w:p w:rsidR="00F74F6D" w:rsidRPr="00564DDC" w:rsidRDefault="00F74F6D" w:rsidP="00F74F6D">
            <w:pPr>
              <w:tabs>
                <w:tab w:val="left" w:pos="2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«удовлетворительно»/</w:t>
            </w:r>
          </w:p>
        </w:tc>
      </w:tr>
      <w:tr w:rsidR="00F74F6D" w:rsidRPr="00564DDC" w:rsidTr="002531D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6D" w:rsidRPr="00564DDC" w:rsidRDefault="00F74F6D" w:rsidP="00C909F5">
            <w:pPr>
              <w:numPr>
                <w:ilvl w:val="0"/>
                <w:numId w:val="1"/>
              </w:numPr>
              <w:tabs>
                <w:tab w:val="left" w:pos="228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 владеет техникой исполнения произведений определённой сложности для каждого этапа обучения;</w:t>
            </w:r>
          </w:p>
          <w:p w:rsidR="00F74F6D" w:rsidRPr="00564DDC" w:rsidRDefault="00F74F6D" w:rsidP="00C909F5">
            <w:pPr>
              <w:numPr>
                <w:ilvl w:val="0"/>
                <w:numId w:val="1"/>
              </w:numPr>
              <w:tabs>
                <w:tab w:val="left" w:pos="228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Наблюдается развитая интуиция в решении поставленных педагогом задач;</w:t>
            </w:r>
          </w:p>
          <w:p w:rsidR="00F74F6D" w:rsidRPr="00564DDC" w:rsidRDefault="00F74F6D" w:rsidP="00C909F5">
            <w:pPr>
              <w:numPr>
                <w:ilvl w:val="0"/>
                <w:numId w:val="1"/>
              </w:numPr>
              <w:tabs>
                <w:tab w:val="left" w:pos="228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объективно оценивать себя и других при публичном исполнении или работе в классе;</w:t>
            </w:r>
          </w:p>
          <w:p w:rsidR="00F74F6D" w:rsidRPr="00564DDC" w:rsidRDefault="00F74F6D" w:rsidP="00C909F5">
            <w:pPr>
              <w:numPr>
                <w:ilvl w:val="0"/>
                <w:numId w:val="1"/>
              </w:numPr>
              <w:tabs>
                <w:tab w:val="left" w:pos="228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Участвует в концертных мероприятиях коллектива и жизни коллектива, чувствует ответственность за общее дело. </w:t>
            </w:r>
          </w:p>
          <w:p w:rsidR="00F74F6D" w:rsidRPr="00C909F5" w:rsidRDefault="00F74F6D" w:rsidP="00617D9F">
            <w:pPr>
              <w:numPr>
                <w:ilvl w:val="0"/>
                <w:numId w:val="1"/>
              </w:numPr>
              <w:tabs>
                <w:tab w:val="left" w:pos="228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Присутствует устойчивый познавательный ин</w:t>
            </w:r>
            <w:r w:rsidR="00C9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терес к </w:t>
            </w:r>
            <w:r w:rsidR="00617D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эстрадному исполнительству.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6D" w:rsidRPr="00564DDC" w:rsidRDefault="00F74F6D" w:rsidP="00C909F5">
            <w:pPr>
              <w:numPr>
                <w:ilvl w:val="0"/>
                <w:numId w:val="2"/>
              </w:numPr>
              <w:tabs>
                <w:tab w:val="left" w:pos="461"/>
                <w:tab w:val="left" w:pos="2280"/>
              </w:tabs>
              <w:spacing w:after="0" w:line="240" w:lineRule="auto"/>
              <w:ind w:left="441" w:hanging="3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 владеет техникой исполнения произведений определённой сложности для каждого этапа обучения;</w:t>
            </w:r>
          </w:p>
          <w:p w:rsidR="00F74F6D" w:rsidRPr="00564DDC" w:rsidRDefault="00F74F6D" w:rsidP="00C909F5">
            <w:pPr>
              <w:numPr>
                <w:ilvl w:val="0"/>
                <w:numId w:val="2"/>
              </w:numPr>
              <w:tabs>
                <w:tab w:val="left" w:pos="410"/>
              </w:tabs>
              <w:spacing w:after="0" w:line="240" w:lineRule="auto"/>
              <w:ind w:left="441" w:hanging="3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задания воспитанником выполняются, требуется небольшая помощь со стороны педагога;</w:t>
            </w:r>
          </w:p>
          <w:p w:rsidR="00F74F6D" w:rsidRPr="00564DDC" w:rsidRDefault="00F74F6D" w:rsidP="00C909F5">
            <w:pPr>
              <w:numPr>
                <w:ilvl w:val="0"/>
                <w:numId w:val="2"/>
              </w:numPr>
              <w:tabs>
                <w:tab w:val="left" w:pos="461"/>
                <w:tab w:val="left" w:pos="2280"/>
              </w:tabs>
              <w:spacing w:after="0" w:line="240" w:lineRule="auto"/>
              <w:ind w:left="441" w:hanging="3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Наблюдается развитая интуиция в решении поставленных педагогом задач;</w:t>
            </w:r>
          </w:p>
          <w:p w:rsidR="00F74F6D" w:rsidRPr="00564DDC" w:rsidRDefault="00F74F6D" w:rsidP="00C909F5">
            <w:pPr>
              <w:numPr>
                <w:ilvl w:val="0"/>
                <w:numId w:val="2"/>
              </w:numPr>
              <w:tabs>
                <w:tab w:val="left" w:pos="461"/>
                <w:tab w:val="left" w:pos="2280"/>
              </w:tabs>
              <w:spacing w:after="0" w:line="240" w:lineRule="auto"/>
              <w:ind w:left="441" w:hanging="3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всегда может объективно оценивать себя и других при публичном исполнении или работе в классе;</w:t>
            </w:r>
          </w:p>
          <w:p w:rsidR="00F74F6D" w:rsidRPr="00564DDC" w:rsidRDefault="00F74F6D" w:rsidP="00C909F5">
            <w:pPr>
              <w:numPr>
                <w:ilvl w:val="0"/>
                <w:numId w:val="2"/>
              </w:numPr>
              <w:tabs>
                <w:tab w:val="left" w:pos="461"/>
                <w:tab w:val="left" w:pos="2280"/>
              </w:tabs>
              <w:spacing w:after="0" w:line="240" w:lineRule="auto"/>
              <w:ind w:left="441" w:hanging="3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Участвует в концертных мероприятиях и жизни коллектива, чувствует ответственность за общее дело.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F6D" w:rsidRPr="00564DDC" w:rsidRDefault="00F74F6D" w:rsidP="00C909F5">
            <w:pPr>
              <w:numPr>
                <w:ilvl w:val="0"/>
                <w:numId w:val="1"/>
              </w:numPr>
              <w:tabs>
                <w:tab w:val="left" w:pos="2280"/>
              </w:tabs>
              <w:spacing w:after="0" w:line="240" w:lineRule="auto"/>
              <w:ind w:left="291" w:hanging="2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 владеет техникой исполнения произведений определённой сложности для каждого этапа обучения;</w:t>
            </w:r>
          </w:p>
          <w:p w:rsidR="00F74F6D" w:rsidRPr="00564DDC" w:rsidRDefault="00F74F6D" w:rsidP="00C909F5">
            <w:pPr>
              <w:numPr>
                <w:ilvl w:val="0"/>
                <w:numId w:val="1"/>
              </w:numPr>
              <w:tabs>
                <w:tab w:val="left" w:pos="82"/>
                <w:tab w:val="left" w:pos="2280"/>
              </w:tabs>
              <w:spacing w:after="0" w:line="240" w:lineRule="auto"/>
              <w:ind w:left="291" w:hanging="2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задания выполняет с помощью педагога;</w:t>
            </w:r>
          </w:p>
          <w:p w:rsidR="00F74F6D" w:rsidRPr="00564DDC" w:rsidRDefault="00F74F6D" w:rsidP="00C909F5">
            <w:pPr>
              <w:numPr>
                <w:ilvl w:val="0"/>
                <w:numId w:val="1"/>
              </w:numPr>
              <w:tabs>
                <w:tab w:val="left" w:pos="2280"/>
              </w:tabs>
              <w:spacing w:after="0" w:line="240" w:lineRule="auto"/>
              <w:ind w:left="291" w:hanging="2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Недостаточно </w:t>
            </w:r>
            <w:proofErr w:type="gramStart"/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развиты</w:t>
            </w:r>
            <w:proofErr w:type="gramEnd"/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интуиция и мышление в решении поставленных педагогом задач; </w:t>
            </w:r>
          </w:p>
          <w:p w:rsidR="00F74F6D" w:rsidRPr="00564DDC" w:rsidRDefault="00F74F6D" w:rsidP="00C909F5">
            <w:pPr>
              <w:numPr>
                <w:ilvl w:val="0"/>
                <w:numId w:val="1"/>
              </w:numPr>
              <w:tabs>
                <w:tab w:val="left" w:pos="2280"/>
              </w:tabs>
              <w:spacing w:after="0" w:line="240" w:lineRule="auto"/>
              <w:ind w:left="291" w:hanging="2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может объективно оценивать себя и других при публичном исполнении или работе в классе;</w:t>
            </w:r>
          </w:p>
          <w:p w:rsidR="00F74F6D" w:rsidRPr="00564DDC" w:rsidRDefault="00F74F6D" w:rsidP="00C909F5">
            <w:pPr>
              <w:numPr>
                <w:ilvl w:val="0"/>
                <w:numId w:val="1"/>
              </w:numPr>
              <w:tabs>
                <w:tab w:val="left" w:pos="2280"/>
              </w:tabs>
              <w:spacing w:after="0" w:line="240" w:lineRule="auto"/>
              <w:ind w:left="291" w:hanging="2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участвует концертных </w:t>
            </w:r>
            <w:proofErr w:type="gramStart"/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мероприятиях</w:t>
            </w:r>
            <w:proofErr w:type="gramEnd"/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жизни коллектива.</w:t>
            </w:r>
          </w:p>
        </w:tc>
      </w:tr>
    </w:tbl>
    <w:p w:rsidR="00F74F6D" w:rsidRPr="00564DDC" w:rsidRDefault="00F74F6D" w:rsidP="00F74F6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74F6D" w:rsidRPr="00564DDC" w:rsidRDefault="00F74F6D" w:rsidP="00F74F6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Примечание: </w:t>
      </w:r>
    </w:p>
    <w:p w:rsidR="000C2667" w:rsidRPr="00C909F5" w:rsidRDefault="000C2667" w:rsidP="00C909F5">
      <w:pPr>
        <w:pStyle w:val="af"/>
        <w:numPr>
          <w:ilvl w:val="0"/>
          <w:numId w:val="3"/>
        </w:numPr>
        <w:tabs>
          <w:tab w:val="clear" w:pos="927"/>
        </w:tabs>
        <w:spacing w:after="0" w:line="240" w:lineRule="auto"/>
        <w:ind w:left="-567" w:right="-286"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909F5">
        <w:rPr>
          <w:rFonts w:ascii="Times New Roman" w:hAnsi="Times New Roman"/>
          <w:sz w:val="24"/>
          <w:szCs w:val="24"/>
          <w:lang w:val="ru-RU" w:eastAsia="ru-RU"/>
        </w:rPr>
        <w:t xml:space="preserve">На контрольном  занятии или зачёте </w:t>
      </w:r>
      <w:r w:rsidR="00C909F5" w:rsidRPr="00C909F5">
        <w:rPr>
          <w:rFonts w:ascii="Times New Roman" w:hAnsi="Times New Roman"/>
          <w:sz w:val="24"/>
          <w:szCs w:val="24"/>
          <w:lang w:val="ru-RU" w:eastAsia="ru-RU"/>
        </w:rPr>
        <w:t>уча</w:t>
      </w:r>
      <w:r w:rsidRPr="00C909F5">
        <w:rPr>
          <w:rFonts w:ascii="Times New Roman" w:hAnsi="Times New Roman"/>
          <w:sz w:val="24"/>
          <w:szCs w:val="24"/>
          <w:lang w:val="ru-RU" w:eastAsia="ru-RU"/>
        </w:rPr>
        <w:t>щиеся исполняют два разнохарактерных произведения.</w:t>
      </w:r>
      <w:r w:rsidR="002531DE" w:rsidRPr="00C909F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C909F5">
        <w:rPr>
          <w:rFonts w:ascii="Times New Roman" w:hAnsi="Times New Roman"/>
          <w:sz w:val="24"/>
          <w:szCs w:val="24"/>
          <w:lang w:val="ru-RU" w:eastAsia="ru-RU"/>
        </w:rPr>
        <w:t>На прослушивани</w:t>
      </w:r>
      <w:r w:rsidR="00C909F5" w:rsidRPr="00C909F5">
        <w:rPr>
          <w:rFonts w:ascii="Times New Roman" w:hAnsi="Times New Roman"/>
          <w:sz w:val="24"/>
          <w:szCs w:val="24"/>
          <w:lang w:val="ru-RU" w:eastAsia="ru-RU"/>
        </w:rPr>
        <w:t>и</w:t>
      </w:r>
      <w:r w:rsidRPr="00C909F5">
        <w:rPr>
          <w:rFonts w:ascii="Times New Roman" w:hAnsi="Times New Roman"/>
          <w:sz w:val="24"/>
          <w:szCs w:val="24"/>
          <w:lang w:val="ru-RU" w:eastAsia="ru-RU"/>
        </w:rPr>
        <w:t xml:space="preserve"> и концерте</w:t>
      </w:r>
      <w:r w:rsidR="00C909F5" w:rsidRPr="00C909F5">
        <w:rPr>
          <w:rFonts w:ascii="Times New Roman" w:hAnsi="Times New Roman"/>
          <w:sz w:val="24"/>
          <w:szCs w:val="24"/>
          <w:lang w:val="ru-RU" w:eastAsia="ru-RU"/>
        </w:rPr>
        <w:t xml:space="preserve"> – </w:t>
      </w:r>
      <w:r w:rsidRPr="00C909F5">
        <w:rPr>
          <w:rFonts w:ascii="Times New Roman" w:hAnsi="Times New Roman"/>
          <w:sz w:val="24"/>
          <w:szCs w:val="24"/>
          <w:lang w:val="ru-RU" w:eastAsia="ru-RU"/>
        </w:rPr>
        <w:t>количество произведений продиктовано творческими задачами коллектива, концепцией концертного мероприятия и определяются непосредственно педагогом.</w:t>
      </w:r>
    </w:p>
    <w:p w:rsidR="00F74F6D" w:rsidRPr="00C909F5" w:rsidRDefault="00F74F6D" w:rsidP="00C909F5">
      <w:pPr>
        <w:numPr>
          <w:ilvl w:val="0"/>
          <w:numId w:val="3"/>
        </w:numPr>
        <w:tabs>
          <w:tab w:val="clear" w:pos="927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F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осваивает образовательн</w:t>
      </w:r>
      <w:r w:rsidR="00617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программу на низком уровне, </w:t>
      </w:r>
      <w:r w:rsidRPr="00C909F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ему можно предложить пройти образовательную программу повторно, по согласованию с родителями.</w:t>
      </w:r>
    </w:p>
    <w:p w:rsidR="00F74F6D" w:rsidRPr="00C909F5" w:rsidRDefault="00F74F6D" w:rsidP="00C909F5">
      <w:pPr>
        <w:numPr>
          <w:ilvl w:val="0"/>
          <w:numId w:val="3"/>
        </w:numPr>
        <w:tabs>
          <w:tab w:val="clear" w:pos="927"/>
          <w:tab w:val="num" w:pos="0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9F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осваивает образовательную программу на высоком или среднем уровне, то он переводиться на следующий год обучения, но по желанию или объективным причинам, (например, возраст) может остаться и  на данном году обучения.</w:t>
      </w:r>
    </w:p>
    <w:p w:rsidR="00F74F6D" w:rsidRPr="00564DDC" w:rsidRDefault="00F74F6D" w:rsidP="00F74F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</w:pPr>
      <w:r w:rsidRPr="00564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564D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Опорная таблица м</w:t>
      </w:r>
      <w:r w:rsidRPr="00564DDC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  <w:t xml:space="preserve">ониторинга результатов обучения  </w:t>
      </w:r>
    </w:p>
    <w:p w:rsidR="00F74F6D" w:rsidRPr="00564DDC" w:rsidRDefault="00F74F6D" w:rsidP="00F74F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</w:pPr>
      <w:r w:rsidRPr="00564DDC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  <w:t>ребёнка по дополнительной образовательной программе</w:t>
      </w:r>
    </w:p>
    <w:p w:rsidR="00F74F6D" w:rsidRPr="00564DDC" w:rsidRDefault="00F74F6D" w:rsidP="00F74F6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</w:pPr>
    </w:p>
    <w:tbl>
      <w:tblPr>
        <w:tblW w:w="10719" w:type="dxa"/>
        <w:jc w:val="center"/>
        <w:tblInd w:w="1326" w:type="dxa"/>
        <w:tblLayout w:type="fixed"/>
        <w:tblLook w:val="04A0" w:firstRow="1" w:lastRow="0" w:firstColumn="1" w:lastColumn="0" w:noHBand="0" w:noVBand="1"/>
      </w:tblPr>
      <w:tblGrid>
        <w:gridCol w:w="236"/>
        <w:gridCol w:w="1808"/>
        <w:gridCol w:w="1946"/>
        <w:gridCol w:w="4552"/>
        <w:gridCol w:w="1139"/>
        <w:gridCol w:w="1038"/>
      </w:tblGrid>
      <w:tr w:rsidR="00F74F6D" w:rsidRPr="00564DDC" w:rsidTr="002531DE">
        <w:trPr>
          <w:jc w:val="center"/>
        </w:trPr>
        <w:tc>
          <w:tcPr>
            <w:tcW w:w="236" w:type="dxa"/>
          </w:tcPr>
          <w:p w:rsidR="00F74F6D" w:rsidRPr="00564DDC" w:rsidRDefault="00F74F6D" w:rsidP="00F74F6D">
            <w:pPr>
              <w:suppressLineNumbers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Показатели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Критерии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Степень выраженности оцениваемого качества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Уровень</w:t>
            </w:r>
          </w:p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(отметка)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Методы диагностики</w:t>
            </w:r>
          </w:p>
        </w:tc>
      </w:tr>
      <w:tr w:rsidR="00F74F6D" w:rsidRPr="00564DDC" w:rsidTr="002531DE">
        <w:trPr>
          <w:cantSplit/>
          <w:jc w:val="center"/>
        </w:trPr>
        <w:tc>
          <w:tcPr>
            <w:tcW w:w="236" w:type="dxa"/>
          </w:tcPr>
          <w:p w:rsidR="00F74F6D" w:rsidRPr="00564DDC" w:rsidRDefault="00F74F6D" w:rsidP="00F74F6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1. Теоретическая подготовка ребёнка</w:t>
            </w:r>
          </w:p>
        </w:tc>
      </w:tr>
      <w:tr w:rsidR="00F74F6D" w:rsidRPr="00564DDC" w:rsidTr="002531DE">
        <w:trPr>
          <w:trHeight w:val="1553"/>
          <w:jc w:val="center"/>
        </w:trPr>
        <w:tc>
          <w:tcPr>
            <w:tcW w:w="236" w:type="dxa"/>
          </w:tcPr>
          <w:p w:rsidR="00F74F6D" w:rsidRPr="00564DDC" w:rsidRDefault="00F74F6D" w:rsidP="00F74F6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C909F5">
            <w:pPr>
              <w:numPr>
                <w:ilvl w:val="1"/>
                <w:numId w:val="4"/>
              </w:numPr>
              <w:suppressAutoHyphens/>
              <w:snapToGrid w:val="0"/>
              <w:spacing w:after="0" w:line="240" w:lineRule="auto"/>
              <w:ind w:left="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Теоретические знания по основным разделам учебно-тематического плана программы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Соответствие теоретических знаний ребёнка программным требованиям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-Минимальный уровень – ребёнок овладел менее чем ½ объёма знаний, предусмотренных программой;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-Средний уровень – объём усвоенных знаний составляет более ½; 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-Максимальный уровень – освоил практически весь объём знаний, предусмотренных программой за конкретный период.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низкий </w:t>
            </w:r>
          </w:p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(3)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74F6D" w:rsidRPr="00564DDC" w:rsidRDefault="00F74F6D" w:rsidP="00F74F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средний (4)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высокий (5)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Наблюдение, тестирование контрольный опрос и др.</w:t>
            </w:r>
          </w:p>
        </w:tc>
      </w:tr>
      <w:tr w:rsidR="00F74F6D" w:rsidRPr="00564DDC" w:rsidTr="002531DE">
        <w:trPr>
          <w:trHeight w:val="1248"/>
          <w:jc w:val="center"/>
        </w:trPr>
        <w:tc>
          <w:tcPr>
            <w:tcW w:w="236" w:type="dxa"/>
          </w:tcPr>
          <w:p w:rsidR="00F74F6D" w:rsidRPr="00564DDC" w:rsidRDefault="00F74F6D" w:rsidP="00F74F6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1.2. Владение специальной терминологией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Осмысленность и правильность использования специальной терминологии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-Минимальный уровень – ребёнок, как правило, избегает употреблять специальные термины;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-Средний уровень – сочетает специальную терминологию </w:t>
            </w:r>
            <w:proofErr w:type="gramStart"/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</w:t>
            </w:r>
            <w:proofErr w:type="gramEnd"/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бытовой;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-Максимальный уровень – специальные термины употребляет осознанно и в полном соответствии с их содержанием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низкий </w:t>
            </w:r>
          </w:p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(3)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средний (4)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высокий (5)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Собеседование</w:t>
            </w:r>
          </w:p>
        </w:tc>
      </w:tr>
      <w:tr w:rsidR="00F74F6D" w:rsidRPr="00564DDC" w:rsidTr="002531DE">
        <w:trPr>
          <w:cantSplit/>
          <w:trHeight w:val="64"/>
          <w:jc w:val="center"/>
        </w:trPr>
        <w:tc>
          <w:tcPr>
            <w:tcW w:w="236" w:type="dxa"/>
          </w:tcPr>
          <w:p w:rsidR="00F74F6D" w:rsidRPr="00564DDC" w:rsidRDefault="00F74F6D" w:rsidP="00F74F6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2. Практическая подготовка ребёнка</w:t>
            </w:r>
          </w:p>
        </w:tc>
      </w:tr>
      <w:tr w:rsidR="00F74F6D" w:rsidRPr="00564DDC" w:rsidTr="002531DE">
        <w:trPr>
          <w:cantSplit/>
          <w:trHeight w:val="1561"/>
          <w:jc w:val="center"/>
        </w:trPr>
        <w:tc>
          <w:tcPr>
            <w:tcW w:w="236" w:type="dxa"/>
          </w:tcPr>
          <w:p w:rsidR="00F74F6D" w:rsidRPr="00564DDC" w:rsidRDefault="00F74F6D" w:rsidP="00F74F6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2.1. Практические умения и навыки, предусмотренные программой (по основным разделам учебно-тематического плана программы)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Соответствие практических умений и навыков программным требованиям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-Минимальный уровень – ребёнок овладел менее чем ½, предусмотренных умений и навыков;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-Средний уровень – объём усвоенных умений и навыков составляет более ½; </w:t>
            </w:r>
          </w:p>
          <w:p w:rsidR="00F74F6D" w:rsidRPr="00564DDC" w:rsidRDefault="00F74F6D" w:rsidP="00F74F6D">
            <w:pPr>
              <w:tabs>
                <w:tab w:val="left" w:pos="20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-Максимальный уровень – овладел практически всеми умениями и навыками, предусмотренными программой за конкретный период;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низкий </w:t>
            </w:r>
          </w:p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(3)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74F6D" w:rsidRPr="00564DDC" w:rsidRDefault="00F74F6D" w:rsidP="00F74F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средний (4)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высокий (5)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Контрольное задание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4F6D" w:rsidRPr="00564DDC" w:rsidTr="002531DE">
        <w:trPr>
          <w:cantSplit/>
          <w:trHeight w:val="1683"/>
          <w:jc w:val="center"/>
        </w:trPr>
        <w:tc>
          <w:tcPr>
            <w:tcW w:w="236" w:type="dxa"/>
          </w:tcPr>
          <w:p w:rsidR="00F74F6D" w:rsidRPr="00564DDC" w:rsidRDefault="00F74F6D" w:rsidP="00F74F6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2.2. Владение специальным оборудованием и оснащением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-Минимальный уровень умений – ребёнок испытывает серьёзные затруднения при работе с оборудованием;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-Средний уровень – работает с оборудованием с помощью педагога;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-Максимальный уровень – работает с оборудованием самостоятельно, не испытывает особых трудностей.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низкий </w:t>
            </w:r>
          </w:p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(3)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74F6D" w:rsidRPr="00564DDC" w:rsidRDefault="00F74F6D" w:rsidP="00F74F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средний (4)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74F6D" w:rsidRPr="00564DDC" w:rsidRDefault="00F74F6D" w:rsidP="00F74F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высокий (5)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Контрольное задание</w:t>
            </w:r>
          </w:p>
        </w:tc>
      </w:tr>
      <w:tr w:rsidR="00F74F6D" w:rsidRPr="00564DDC" w:rsidTr="002531DE">
        <w:trPr>
          <w:jc w:val="center"/>
        </w:trPr>
        <w:tc>
          <w:tcPr>
            <w:tcW w:w="236" w:type="dxa"/>
          </w:tcPr>
          <w:p w:rsidR="00F74F6D" w:rsidRPr="00564DDC" w:rsidRDefault="00F74F6D" w:rsidP="00F74F6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2.3. Творческие навыки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Креативность в выполнении практических заданий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-Начальный (элементарный) уровень развития креативности – ребёнок в состоянии выполнять лишь простейшие практические задания педагога;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-Репродуктивный уровень – в основном, выполняет задания на основе образца;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-Творческий уровень – выполняет практические задания с элементами творчества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низкий </w:t>
            </w:r>
          </w:p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(3)</w:t>
            </w:r>
          </w:p>
          <w:p w:rsidR="00F74F6D" w:rsidRPr="00564DDC" w:rsidRDefault="00F74F6D" w:rsidP="00F74F6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74F6D" w:rsidRPr="00564DDC" w:rsidRDefault="00F74F6D" w:rsidP="00F74F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средний (4)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высокий (5)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Контрольное задание</w:t>
            </w:r>
          </w:p>
        </w:tc>
      </w:tr>
      <w:tr w:rsidR="00F74F6D" w:rsidRPr="00564DDC" w:rsidTr="002531DE">
        <w:trPr>
          <w:cantSplit/>
          <w:jc w:val="center"/>
        </w:trPr>
        <w:tc>
          <w:tcPr>
            <w:tcW w:w="236" w:type="dxa"/>
          </w:tcPr>
          <w:p w:rsidR="00F74F6D" w:rsidRPr="00564DDC" w:rsidRDefault="00F74F6D" w:rsidP="00F74F6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3. </w:t>
            </w:r>
            <w:proofErr w:type="spellStart"/>
            <w:r w:rsidRPr="00564D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Общеучебные</w:t>
            </w:r>
            <w:proofErr w:type="spellEnd"/>
            <w:r w:rsidRPr="00564D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умения и навыки ребёнка</w:t>
            </w:r>
          </w:p>
        </w:tc>
      </w:tr>
      <w:tr w:rsidR="00F74F6D" w:rsidRPr="00564DDC" w:rsidTr="002531DE">
        <w:trPr>
          <w:trHeight w:val="1920"/>
          <w:jc w:val="center"/>
        </w:trPr>
        <w:tc>
          <w:tcPr>
            <w:tcW w:w="236" w:type="dxa"/>
          </w:tcPr>
          <w:p w:rsidR="00F74F6D" w:rsidRPr="00564DDC" w:rsidRDefault="00F74F6D" w:rsidP="00F74F6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3.1. Умение подбирать и анализировать информацию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Самостоятельность в подборе и анализе информации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-Минимальный уровень умений – ребёнок испытывает серьёзные затруднения при работе с источниками информации, нуждается в постоянной помощи и контроле педагога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-Средний уровень – работает с источниками информации с </w:t>
            </w: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помощью педагога или родителей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-Максимальный уровень – работает с разнообразными источниками информации самостоятельно, не испытывает особых трудностей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низкий </w:t>
            </w:r>
          </w:p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(3)</w:t>
            </w:r>
          </w:p>
          <w:p w:rsidR="00F74F6D" w:rsidRPr="00564DDC" w:rsidRDefault="00F74F6D" w:rsidP="00F74F6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74F6D" w:rsidRPr="00564DDC" w:rsidRDefault="00F74F6D" w:rsidP="00F74F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средний (4)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74F6D" w:rsidRPr="00564DDC" w:rsidRDefault="00F74F6D" w:rsidP="00F74F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высоки</w:t>
            </w: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й (5)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Наблюдение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4F6D" w:rsidRPr="00564DDC" w:rsidTr="002531DE">
        <w:trPr>
          <w:trHeight w:val="64"/>
          <w:jc w:val="center"/>
        </w:trPr>
        <w:tc>
          <w:tcPr>
            <w:tcW w:w="236" w:type="dxa"/>
          </w:tcPr>
          <w:p w:rsidR="00F74F6D" w:rsidRPr="00564DDC" w:rsidRDefault="00F74F6D" w:rsidP="00F74F6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3.2. Умение слушать и слышать педагога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Адекватность восприятия информации, идущей от педагога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Уровни – по аналогии с п. 3.1.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низкий </w:t>
            </w:r>
          </w:p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(3)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средний (4)</w:t>
            </w:r>
          </w:p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высокий (5)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Наблюдение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4F6D" w:rsidRPr="00564DDC" w:rsidTr="002531DE">
        <w:trPr>
          <w:trHeight w:val="274"/>
          <w:jc w:val="center"/>
        </w:trPr>
        <w:tc>
          <w:tcPr>
            <w:tcW w:w="236" w:type="dxa"/>
          </w:tcPr>
          <w:p w:rsidR="00F74F6D" w:rsidRPr="00564DDC" w:rsidRDefault="00F74F6D" w:rsidP="00F74F6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3.3. Умение выступать перед аудиторией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Свобода владения и подачи </w:t>
            </w:r>
            <w:proofErr w:type="gramStart"/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обучающимся</w:t>
            </w:r>
            <w:proofErr w:type="gramEnd"/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подготовленной информации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Уровни – по аналогии с п. 3.1.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низкий </w:t>
            </w:r>
          </w:p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(3)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средний (4)</w:t>
            </w:r>
          </w:p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высокий (5)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Наблюдение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4F6D" w:rsidRPr="00564DDC" w:rsidTr="002531DE">
        <w:trPr>
          <w:trHeight w:val="1420"/>
          <w:jc w:val="center"/>
        </w:trPr>
        <w:tc>
          <w:tcPr>
            <w:tcW w:w="236" w:type="dxa"/>
          </w:tcPr>
          <w:p w:rsidR="00F74F6D" w:rsidRPr="00564DDC" w:rsidRDefault="00F74F6D" w:rsidP="00F74F6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3.4. Умение вести полемику, участвовать в дискуссии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Самостоятельность в построении дискуссионного выступления, логика в построении доказательств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Уровни – по аналогии с п. 3.1.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низкий </w:t>
            </w:r>
          </w:p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(3)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средний (4)</w:t>
            </w:r>
          </w:p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высокий (5)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Наблюдение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4F6D" w:rsidRPr="00564DDC" w:rsidTr="002531DE">
        <w:trPr>
          <w:trHeight w:val="1668"/>
          <w:jc w:val="center"/>
        </w:trPr>
        <w:tc>
          <w:tcPr>
            <w:tcW w:w="236" w:type="dxa"/>
          </w:tcPr>
          <w:p w:rsidR="00F74F6D" w:rsidRPr="00564DDC" w:rsidRDefault="00F74F6D" w:rsidP="00F74F6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3.5. Умение организовать свое рабочее (учебное) место</w:t>
            </w:r>
          </w:p>
        </w:tc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Способность самостоятельно готовить своё рабочее место к деятельности и убирать его за собой</w:t>
            </w:r>
          </w:p>
        </w:tc>
        <w:tc>
          <w:tcPr>
            <w:tcW w:w="4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-Минимальный уровень умений – ребёнок овладел менее чем ½ объёма навыков соблюдения правил безопасности, предусмотренных программой 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-Средний уровень – объём усвоенных навыков составляет более ½ </w:t>
            </w:r>
          </w:p>
          <w:p w:rsidR="00F74F6D" w:rsidRPr="00564DDC" w:rsidRDefault="00F74F6D" w:rsidP="00F74F6D">
            <w:pPr>
              <w:tabs>
                <w:tab w:val="left" w:pos="16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-Максимальный уровень – освоил практический весь объём навыков, предусмотренных программой за конкретный период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низкий </w:t>
            </w:r>
          </w:p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(3)</w:t>
            </w:r>
          </w:p>
          <w:p w:rsidR="00F74F6D" w:rsidRPr="00564DDC" w:rsidRDefault="00F74F6D" w:rsidP="00F74F6D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74F6D" w:rsidRPr="00564DDC" w:rsidRDefault="00F74F6D" w:rsidP="00F74F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средний (4)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74F6D" w:rsidRPr="00564DDC" w:rsidRDefault="00F74F6D" w:rsidP="00F74F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высокий (5)</w:t>
            </w:r>
          </w:p>
        </w:tc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Наблюдение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4F6D" w:rsidRPr="00564DDC" w:rsidTr="002531DE">
        <w:trPr>
          <w:trHeight w:val="1358"/>
          <w:jc w:val="center"/>
        </w:trPr>
        <w:tc>
          <w:tcPr>
            <w:tcW w:w="236" w:type="dxa"/>
          </w:tcPr>
          <w:p w:rsidR="00F74F6D" w:rsidRPr="00564DDC" w:rsidRDefault="00F74F6D" w:rsidP="00F74F6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3.6. Навыки соблюдения в процессе деятельности правил </w:t>
            </w: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безопасности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Соответствие реальных навыков соблюдения правил </w:t>
            </w: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безопасности программным требованиям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Уровни – по аналогии с п. 3.5.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низкий </w:t>
            </w:r>
          </w:p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(3)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средний (4)</w:t>
            </w:r>
          </w:p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высоки</w:t>
            </w: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й (5)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Наблюдение</w:t>
            </w:r>
          </w:p>
        </w:tc>
      </w:tr>
      <w:tr w:rsidR="00F74F6D" w:rsidRPr="00564DDC" w:rsidTr="002531DE">
        <w:trPr>
          <w:trHeight w:val="958"/>
          <w:jc w:val="center"/>
        </w:trPr>
        <w:tc>
          <w:tcPr>
            <w:tcW w:w="236" w:type="dxa"/>
          </w:tcPr>
          <w:p w:rsidR="00F74F6D" w:rsidRPr="00564DDC" w:rsidRDefault="00F74F6D" w:rsidP="00F74F6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3.7. Умение аккуратно выполнять работу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Аккуратность и ответственность в работе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Удовл</w:t>
            </w:r>
            <w:proofErr w:type="spellEnd"/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 – хорошо – отлично</w:t>
            </w:r>
          </w:p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низкий </w:t>
            </w:r>
          </w:p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(3)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средний (4)</w:t>
            </w:r>
          </w:p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высокий (5)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Наблюдение</w:t>
            </w:r>
          </w:p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4F6D" w:rsidRPr="00564DDC" w:rsidTr="002531DE">
        <w:trPr>
          <w:trHeight w:val="270"/>
          <w:jc w:val="center"/>
        </w:trPr>
        <w:tc>
          <w:tcPr>
            <w:tcW w:w="236" w:type="dxa"/>
          </w:tcPr>
          <w:p w:rsidR="00F74F6D" w:rsidRPr="00564DDC" w:rsidRDefault="00F74F6D" w:rsidP="00F74F6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4. Организационно-волевые качества</w:t>
            </w:r>
          </w:p>
        </w:tc>
      </w:tr>
      <w:tr w:rsidR="00F74F6D" w:rsidRPr="00564DDC" w:rsidTr="002531DE">
        <w:trPr>
          <w:trHeight w:val="958"/>
          <w:jc w:val="center"/>
        </w:trPr>
        <w:tc>
          <w:tcPr>
            <w:tcW w:w="236" w:type="dxa"/>
          </w:tcPr>
          <w:p w:rsidR="00F74F6D" w:rsidRPr="00564DDC" w:rsidRDefault="00F74F6D" w:rsidP="00F74F6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4.1. Терпение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ind w:right="-138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Способность </w:t>
            </w:r>
            <w:proofErr w:type="spellStart"/>
            <w:proofErr w:type="gramStart"/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перено-сить</w:t>
            </w:r>
            <w:proofErr w:type="spellEnd"/>
            <w:proofErr w:type="gramEnd"/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(выдерживать) известные нагрузки в течение определённого времени, преодолевать трудности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Терпения хватает менее чем на ½ занятия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Более чем на ½ занятия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 все занятие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низкий </w:t>
            </w:r>
          </w:p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(3)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средний (4)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высокий (5)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Наблюдение </w:t>
            </w:r>
          </w:p>
        </w:tc>
      </w:tr>
      <w:tr w:rsidR="00F74F6D" w:rsidRPr="00564DDC" w:rsidTr="002531DE">
        <w:trPr>
          <w:trHeight w:val="958"/>
          <w:jc w:val="center"/>
        </w:trPr>
        <w:tc>
          <w:tcPr>
            <w:tcW w:w="236" w:type="dxa"/>
          </w:tcPr>
          <w:p w:rsidR="00F74F6D" w:rsidRPr="00564DDC" w:rsidRDefault="00F74F6D" w:rsidP="00F74F6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4.2. Воля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Способность активно побуждать себя к практическим действиям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Волевые усилия ребёнка побуждаются извне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Иногда – самим ребёнком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Всегда – самим ребёнком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низкий (3)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средний (4)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высокий (5)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Наблюдение</w:t>
            </w:r>
          </w:p>
        </w:tc>
      </w:tr>
      <w:tr w:rsidR="00F74F6D" w:rsidRPr="00564DDC" w:rsidTr="002531DE">
        <w:trPr>
          <w:trHeight w:val="958"/>
          <w:jc w:val="center"/>
        </w:trPr>
        <w:tc>
          <w:tcPr>
            <w:tcW w:w="236" w:type="dxa"/>
          </w:tcPr>
          <w:p w:rsidR="00F74F6D" w:rsidRPr="00564DDC" w:rsidRDefault="00F74F6D" w:rsidP="00F74F6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4.3. Самоконтроль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Умение контролировать свои поступки (приводить к </w:t>
            </w:r>
            <w:proofErr w:type="gramStart"/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должному</w:t>
            </w:r>
            <w:proofErr w:type="gramEnd"/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свои действия)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Ребёнок постоянно действует под воздействием контроля извне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Периодически контролирует себя сам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Постоянно контролирует себя сам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низкий (3)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средний (4)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высокий (5)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Наблюдение</w:t>
            </w:r>
          </w:p>
        </w:tc>
      </w:tr>
    </w:tbl>
    <w:p w:rsidR="002531DE" w:rsidRPr="00564DDC" w:rsidRDefault="002531DE">
      <w:pPr>
        <w:rPr>
          <w:rFonts w:ascii="Times New Roman" w:hAnsi="Times New Roman" w:cs="Times New Roman"/>
          <w:sz w:val="28"/>
          <w:szCs w:val="28"/>
        </w:rPr>
      </w:pPr>
      <w:r w:rsidRPr="00564DD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0719" w:type="dxa"/>
        <w:jc w:val="center"/>
        <w:tblInd w:w="1326" w:type="dxa"/>
        <w:tblLayout w:type="fixed"/>
        <w:tblLook w:val="04A0" w:firstRow="1" w:lastRow="0" w:firstColumn="1" w:lastColumn="0" w:noHBand="0" w:noVBand="1"/>
      </w:tblPr>
      <w:tblGrid>
        <w:gridCol w:w="236"/>
        <w:gridCol w:w="1808"/>
        <w:gridCol w:w="1946"/>
        <w:gridCol w:w="4552"/>
        <w:gridCol w:w="1139"/>
        <w:gridCol w:w="1038"/>
      </w:tblGrid>
      <w:tr w:rsidR="00F74F6D" w:rsidRPr="00564DDC" w:rsidTr="002531DE">
        <w:trPr>
          <w:trHeight w:val="182"/>
          <w:jc w:val="center"/>
        </w:trPr>
        <w:tc>
          <w:tcPr>
            <w:tcW w:w="236" w:type="dxa"/>
          </w:tcPr>
          <w:p w:rsidR="00F74F6D" w:rsidRPr="00564DDC" w:rsidRDefault="00F74F6D" w:rsidP="00F74F6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4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5. Поведенческие и ориентационные качества</w:t>
            </w:r>
          </w:p>
        </w:tc>
      </w:tr>
      <w:tr w:rsidR="00F74F6D" w:rsidRPr="00564DDC" w:rsidTr="002531DE">
        <w:trPr>
          <w:trHeight w:val="958"/>
          <w:jc w:val="center"/>
        </w:trPr>
        <w:tc>
          <w:tcPr>
            <w:tcW w:w="236" w:type="dxa"/>
          </w:tcPr>
          <w:p w:rsidR="00F74F6D" w:rsidRPr="00564DDC" w:rsidRDefault="00F74F6D" w:rsidP="00F74F6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5.1. Самооценка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Способность оценивать себя адекватно реальным достижениям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Завышенная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Заниженная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Нормальная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Анкетирование</w:t>
            </w:r>
          </w:p>
        </w:tc>
      </w:tr>
      <w:tr w:rsidR="00F74F6D" w:rsidRPr="00564DDC" w:rsidTr="002531DE">
        <w:trPr>
          <w:trHeight w:val="958"/>
          <w:jc w:val="center"/>
        </w:trPr>
        <w:tc>
          <w:tcPr>
            <w:tcW w:w="236" w:type="dxa"/>
          </w:tcPr>
          <w:p w:rsidR="00F74F6D" w:rsidRPr="00564DDC" w:rsidRDefault="00F74F6D" w:rsidP="00F74F6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5.2. Интерес к занятиям в детском объединении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Осознанное участие ребёнка в освоении образовательной программы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Продиктован</w:t>
            </w:r>
            <w:proofErr w:type="gramEnd"/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ребёнку извне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Периодически поддерживается самим ребёнком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Постоянно поддерживается ребёнком самостоятельно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низкий (3)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средний (4)</w:t>
            </w:r>
          </w:p>
          <w:p w:rsidR="00F74F6D" w:rsidRPr="00564DDC" w:rsidRDefault="00F74F6D" w:rsidP="00F74F6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высокий (5)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Тестирование</w:t>
            </w:r>
          </w:p>
        </w:tc>
      </w:tr>
      <w:tr w:rsidR="00F74F6D" w:rsidRPr="00564DDC" w:rsidTr="002531DE">
        <w:trPr>
          <w:trHeight w:val="958"/>
          <w:jc w:val="center"/>
        </w:trPr>
        <w:tc>
          <w:tcPr>
            <w:tcW w:w="236" w:type="dxa"/>
          </w:tcPr>
          <w:p w:rsidR="00F74F6D" w:rsidRPr="00564DDC" w:rsidRDefault="00F74F6D" w:rsidP="00F74F6D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5.3. Тип сотрудничества (отношение ребёнка к общим делам детского объединения)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Умение воспринимать общие дела как свои собственные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Избегает участия в общих делах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Участвует при побуждении извне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Инициативен</w:t>
            </w:r>
            <w:proofErr w:type="gramEnd"/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 общих делах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низкий (3)</w:t>
            </w:r>
          </w:p>
          <w:p w:rsidR="00F74F6D" w:rsidRPr="00564DDC" w:rsidRDefault="00F74F6D" w:rsidP="00F74F6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средний (4)</w:t>
            </w:r>
          </w:p>
          <w:p w:rsidR="00F74F6D" w:rsidRPr="00564DDC" w:rsidRDefault="00F74F6D" w:rsidP="00F74F6D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высокий (5)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F6D" w:rsidRPr="00564DDC" w:rsidRDefault="00F74F6D" w:rsidP="00F74F6D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64DD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Наблюдение</w:t>
            </w:r>
          </w:p>
        </w:tc>
      </w:tr>
    </w:tbl>
    <w:p w:rsidR="00F74F6D" w:rsidRPr="00564DDC" w:rsidRDefault="00F74F6D" w:rsidP="00F74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86" w:rsidRPr="00564DDC" w:rsidRDefault="00F74F6D" w:rsidP="00625186">
      <w:pPr>
        <w:ind w:left="130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625186" w:rsidRPr="00564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</w:t>
      </w:r>
      <w:r w:rsidR="00CB65E7" w:rsidRPr="00564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625186" w:rsidRPr="00564DDC" w:rsidRDefault="00625186" w:rsidP="00625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обучающимися с ОВЗ, детьми-инвалидами</w:t>
      </w:r>
    </w:p>
    <w:p w:rsidR="00625186" w:rsidRPr="00564DDC" w:rsidRDefault="00625186" w:rsidP="00625186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25186" w:rsidRPr="00564DDC" w:rsidRDefault="00625186" w:rsidP="00625186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педагогической деятельности:</w:t>
      </w:r>
      <w:r w:rsidRPr="0056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5186" w:rsidRPr="00564DDC" w:rsidRDefault="00625186" w:rsidP="00625186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</w:t>
      </w:r>
      <w:r w:rsidR="00617D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564DD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с ограниченными возможностями здоровья обучаться по  программе «Улица ХИТ»</w:t>
      </w:r>
      <w:r w:rsidR="00617D9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предмет «Сольное эстрадное пение».</w:t>
      </w:r>
    </w:p>
    <w:p w:rsidR="00625186" w:rsidRPr="00564DDC" w:rsidRDefault="00625186" w:rsidP="00625186">
      <w:pPr>
        <w:autoSpaceDE w:val="0"/>
        <w:autoSpaceDN w:val="0"/>
        <w:adjustRightInd w:val="0"/>
        <w:spacing w:before="82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 педагогической деятельности:</w:t>
      </w:r>
    </w:p>
    <w:p w:rsidR="00625186" w:rsidRPr="00564DDC" w:rsidRDefault="00625186" w:rsidP="00625186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Овладеть первоначальными вокальными навыками</w:t>
      </w:r>
    </w:p>
    <w:p w:rsidR="00625186" w:rsidRPr="00564DDC" w:rsidRDefault="00625186" w:rsidP="00625186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Привитие интереса к </w:t>
      </w:r>
      <w:r w:rsidR="00617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эстрадному </w:t>
      </w:r>
      <w:r w:rsidRPr="00564D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вокальному искусству.</w:t>
      </w:r>
    </w:p>
    <w:p w:rsidR="00625186" w:rsidRPr="00564DDC" w:rsidRDefault="00625186" w:rsidP="00625186">
      <w:pPr>
        <w:autoSpaceDE w:val="0"/>
        <w:autoSpaceDN w:val="0"/>
        <w:adjustRightInd w:val="0"/>
        <w:spacing w:before="8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86" w:rsidRPr="00564DDC" w:rsidRDefault="00625186" w:rsidP="00625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564D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Программа работы с обучающимися  с ограниченными возможностями здоровья, с детьми-инвалидами.</w:t>
      </w:r>
      <w:proofErr w:type="gramEnd"/>
    </w:p>
    <w:tbl>
      <w:tblPr>
        <w:tblW w:w="10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329"/>
        <w:gridCol w:w="3016"/>
        <w:gridCol w:w="2468"/>
        <w:gridCol w:w="1601"/>
      </w:tblGrid>
      <w:tr w:rsidR="00625186" w:rsidRPr="00564DDC" w:rsidTr="00625186">
        <w:tc>
          <w:tcPr>
            <w:tcW w:w="751" w:type="dxa"/>
          </w:tcPr>
          <w:p w:rsidR="00625186" w:rsidRPr="00564DDC" w:rsidRDefault="00625186" w:rsidP="0062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№№ </w:t>
            </w:r>
            <w:proofErr w:type="gramStart"/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29" w:type="dxa"/>
          </w:tcPr>
          <w:p w:rsidR="00625186" w:rsidRPr="00564DDC" w:rsidRDefault="00625186" w:rsidP="0062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Проводимое мероприятие</w:t>
            </w:r>
          </w:p>
        </w:tc>
        <w:tc>
          <w:tcPr>
            <w:tcW w:w="3016" w:type="dxa"/>
          </w:tcPr>
          <w:p w:rsidR="00625186" w:rsidRPr="00564DDC" w:rsidRDefault="00625186" w:rsidP="0062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Форма/метод</w:t>
            </w:r>
          </w:p>
        </w:tc>
        <w:tc>
          <w:tcPr>
            <w:tcW w:w="2468" w:type="dxa"/>
          </w:tcPr>
          <w:p w:rsidR="00625186" w:rsidRPr="00564DDC" w:rsidRDefault="00625186" w:rsidP="0062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 выход</w:t>
            </w:r>
          </w:p>
        </w:tc>
        <w:tc>
          <w:tcPr>
            <w:tcW w:w="1601" w:type="dxa"/>
          </w:tcPr>
          <w:p w:rsidR="00625186" w:rsidRPr="00564DDC" w:rsidRDefault="00625186" w:rsidP="0062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625186" w:rsidRPr="00564DDC" w:rsidTr="00625186">
        <w:tc>
          <w:tcPr>
            <w:tcW w:w="751" w:type="dxa"/>
          </w:tcPr>
          <w:p w:rsidR="00625186" w:rsidRPr="00564DDC" w:rsidRDefault="00625186" w:rsidP="0062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29" w:type="dxa"/>
          </w:tcPr>
          <w:p w:rsidR="00625186" w:rsidRPr="00564DDC" w:rsidRDefault="00625186" w:rsidP="0062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учащихся с ограниченными возможностями</w:t>
            </w:r>
          </w:p>
          <w:p w:rsidR="00625186" w:rsidRPr="00564DDC" w:rsidRDefault="00625186" w:rsidP="0005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</w:tcPr>
          <w:p w:rsidR="00625186" w:rsidRPr="00564DDC" w:rsidRDefault="00625186" w:rsidP="0062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Наблюдение.</w:t>
            </w:r>
          </w:p>
          <w:p w:rsidR="00625186" w:rsidRPr="00564DDC" w:rsidRDefault="00625186" w:rsidP="0062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</w:t>
            </w:r>
          </w:p>
          <w:p w:rsidR="00625186" w:rsidRPr="00564DDC" w:rsidRDefault="00625186" w:rsidP="0062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учащимися</w:t>
            </w:r>
          </w:p>
          <w:p w:rsidR="00625186" w:rsidRPr="00564DDC" w:rsidRDefault="00625186" w:rsidP="00625186">
            <w:pPr>
              <w:tabs>
                <w:tab w:val="num" w:pos="256"/>
              </w:tabs>
              <w:spacing w:after="0" w:line="240" w:lineRule="auto"/>
              <w:ind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</w:tcPr>
          <w:p w:rsidR="00625186" w:rsidRPr="00564DDC" w:rsidRDefault="00625186" w:rsidP="0062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удобного расписания.</w:t>
            </w:r>
          </w:p>
          <w:p w:rsidR="00625186" w:rsidRPr="00564DDC" w:rsidRDefault="00625186" w:rsidP="0062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Репертуарный план.</w:t>
            </w:r>
          </w:p>
        </w:tc>
        <w:tc>
          <w:tcPr>
            <w:tcW w:w="1601" w:type="dxa"/>
          </w:tcPr>
          <w:p w:rsidR="00625186" w:rsidRPr="00564DDC" w:rsidRDefault="00625186" w:rsidP="0062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625186" w:rsidRPr="00564DDC" w:rsidRDefault="00625186" w:rsidP="0062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186" w:rsidRPr="00564DDC" w:rsidTr="00625186">
        <w:tc>
          <w:tcPr>
            <w:tcW w:w="751" w:type="dxa"/>
          </w:tcPr>
          <w:p w:rsidR="00625186" w:rsidRPr="00564DDC" w:rsidRDefault="00625186" w:rsidP="0062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29" w:type="dxa"/>
          </w:tcPr>
          <w:p w:rsidR="00625186" w:rsidRPr="00564DDC" w:rsidRDefault="00625186" w:rsidP="0062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индивидуальных образовательных маршрутов на год.</w:t>
            </w:r>
          </w:p>
        </w:tc>
        <w:tc>
          <w:tcPr>
            <w:tcW w:w="3016" w:type="dxa"/>
          </w:tcPr>
          <w:p w:rsidR="00625186" w:rsidRPr="00564DDC" w:rsidRDefault="00625186" w:rsidP="0062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методов развивающего обучения</w:t>
            </w:r>
          </w:p>
        </w:tc>
        <w:tc>
          <w:tcPr>
            <w:tcW w:w="2468" w:type="dxa"/>
          </w:tcPr>
          <w:p w:rsidR="00625186" w:rsidRPr="00564DDC" w:rsidRDefault="00625186" w:rsidP="0062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образовательный маршрут.</w:t>
            </w:r>
          </w:p>
        </w:tc>
        <w:tc>
          <w:tcPr>
            <w:tcW w:w="1601" w:type="dxa"/>
          </w:tcPr>
          <w:p w:rsidR="00625186" w:rsidRPr="00564DDC" w:rsidRDefault="00625186" w:rsidP="0062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625186" w:rsidRPr="00564DDC" w:rsidRDefault="00625186" w:rsidP="0062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186" w:rsidRPr="00564DDC" w:rsidTr="00625186">
        <w:tc>
          <w:tcPr>
            <w:tcW w:w="751" w:type="dxa"/>
          </w:tcPr>
          <w:p w:rsidR="00625186" w:rsidRPr="00564DDC" w:rsidRDefault="00625186" w:rsidP="0062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29" w:type="dxa"/>
          </w:tcPr>
          <w:p w:rsidR="00625186" w:rsidRPr="00564DDC" w:rsidRDefault="00625186" w:rsidP="0062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индивидуального образовательного маршрута.</w:t>
            </w:r>
          </w:p>
        </w:tc>
        <w:tc>
          <w:tcPr>
            <w:tcW w:w="3016" w:type="dxa"/>
          </w:tcPr>
          <w:p w:rsidR="00625186" w:rsidRPr="00564DDC" w:rsidRDefault="00625186" w:rsidP="0062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первоначальных навыков.</w:t>
            </w:r>
          </w:p>
        </w:tc>
        <w:tc>
          <w:tcPr>
            <w:tcW w:w="2468" w:type="dxa"/>
          </w:tcPr>
          <w:p w:rsidR="00625186" w:rsidRPr="00564DDC" w:rsidRDefault="00625186" w:rsidP="0062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по</w:t>
            </w:r>
            <w:proofErr w:type="gramEnd"/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образовательным программам</w:t>
            </w:r>
          </w:p>
        </w:tc>
        <w:tc>
          <w:tcPr>
            <w:tcW w:w="1601" w:type="dxa"/>
          </w:tcPr>
          <w:p w:rsidR="00625186" w:rsidRPr="00564DDC" w:rsidRDefault="00625186" w:rsidP="0062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год.</w:t>
            </w:r>
          </w:p>
        </w:tc>
      </w:tr>
      <w:tr w:rsidR="00625186" w:rsidRPr="00564DDC" w:rsidTr="00625186">
        <w:tc>
          <w:tcPr>
            <w:tcW w:w="751" w:type="dxa"/>
          </w:tcPr>
          <w:p w:rsidR="00625186" w:rsidRPr="00564DDC" w:rsidRDefault="00625186" w:rsidP="0062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45" w:type="dxa"/>
            <w:gridSpan w:val="2"/>
          </w:tcPr>
          <w:p w:rsidR="00625186" w:rsidRPr="00564DDC" w:rsidRDefault="00625186" w:rsidP="0062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деятельность.</w:t>
            </w:r>
          </w:p>
        </w:tc>
        <w:tc>
          <w:tcPr>
            <w:tcW w:w="2468" w:type="dxa"/>
          </w:tcPr>
          <w:p w:rsidR="00625186" w:rsidRPr="00564DDC" w:rsidRDefault="00625186" w:rsidP="0062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Урочная</w:t>
            </w:r>
            <w:proofErr w:type="gramStart"/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рактическая деятельность</w:t>
            </w:r>
          </w:p>
        </w:tc>
        <w:tc>
          <w:tcPr>
            <w:tcW w:w="1601" w:type="dxa"/>
          </w:tcPr>
          <w:p w:rsidR="00625186" w:rsidRPr="00564DDC" w:rsidRDefault="00625186" w:rsidP="0062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год.</w:t>
            </w:r>
          </w:p>
        </w:tc>
      </w:tr>
      <w:tr w:rsidR="00625186" w:rsidRPr="00564DDC" w:rsidTr="00625186">
        <w:tc>
          <w:tcPr>
            <w:tcW w:w="751" w:type="dxa"/>
          </w:tcPr>
          <w:p w:rsidR="00625186" w:rsidRPr="00564DDC" w:rsidRDefault="00625186" w:rsidP="0062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29" w:type="dxa"/>
          </w:tcPr>
          <w:p w:rsidR="00625186" w:rsidRPr="00564DDC" w:rsidRDefault="00625186" w:rsidP="0062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аналитического материала по реализации индивидуального образовательного маршрута.</w:t>
            </w:r>
          </w:p>
        </w:tc>
        <w:tc>
          <w:tcPr>
            <w:tcW w:w="3016" w:type="dxa"/>
          </w:tcPr>
          <w:p w:rsidR="00625186" w:rsidRPr="00564DDC" w:rsidRDefault="00625186" w:rsidP="0062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психолого-педагогических методов исследования состояния обучающихся.</w:t>
            </w:r>
          </w:p>
        </w:tc>
        <w:tc>
          <w:tcPr>
            <w:tcW w:w="2468" w:type="dxa"/>
          </w:tcPr>
          <w:p w:rsidR="00625186" w:rsidRPr="00564DDC" w:rsidRDefault="00625186" w:rsidP="0062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Аналитическая </w:t>
            </w:r>
          </w:p>
          <w:p w:rsidR="00625186" w:rsidRPr="00564DDC" w:rsidRDefault="00625186" w:rsidP="0062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справка-отчёт.</w:t>
            </w:r>
          </w:p>
        </w:tc>
        <w:tc>
          <w:tcPr>
            <w:tcW w:w="1601" w:type="dxa"/>
          </w:tcPr>
          <w:p w:rsidR="00625186" w:rsidRPr="00564DDC" w:rsidRDefault="00625186" w:rsidP="0062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:rsidR="00625186" w:rsidRPr="00564DDC" w:rsidRDefault="00625186" w:rsidP="0062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5186" w:rsidRPr="00564DDC" w:rsidRDefault="00625186" w:rsidP="00625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86" w:rsidRPr="00564DDC" w:rsidRDefault="00625186" w:rsidP="00CB65E7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564D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Индивидуальный образовательный маршрут</w:t>
      </w:r>
    </w:p>
    <w:p w:rsidR="00625186" w:rsidRPr="00564DDC" w:rsidRDefault="00625186" w:rsidP="00625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257"/>
        <w:gridCol w:w="1457"/>
        <w:gridCol w:w="3223"/>
        <w:gridCol w:w="2300"/>
      </w:tblGrid>
      <w:tr w:rsidR="00625186" w:rsidRPr="00564DDC" w:rsidTr="00CB65E7">
        <w:tc>
          <w:tcPr>
            <w:tcW w:w="828" w:type="dxa"/>
            <w:shd w:val="clear" w:color="auto" w:fill="auto"/>
          </w:tcPr>
          <w:p w:rsidR="00625186" w:rsidRPr="00564DDC" w:rsidRDefault="00625186" w:rsidP="0062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25186" w:rsidRPr="00564DDC" w:rsidRDefault="00625186" w:rsidP="0062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57" w:type="dxa"/>
            <w:shd w:val="clear" w:color="auto" w:fill="auto"/>
          </w:tcPr>
          <w:p w:rsidR="00625186" w:rsidRPr="00564DDC" w:rsidRDefault="00625186" w:rsidP="0062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</w:t>
            </w:r>
          </w:p>
          <w:p w:rsidR="00625186" w:rsidRPr="00564DDC" w:rsidRDefault="00625186" w:rsidP="0062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</w:p>
        </w:tc>
        <w:tc>
          <w:tcPr>
            <w:tcW w:w="1457" w:type="dxa"/>
            <w:shd w:val="clear" w:color="auto" w:fill="auto"/>
          </w:tcPr>
          <w:p w:rsidR="00625186" w:rsidRPr="00564DDC" w:rsidRDefault="00625186" w:rsidP="0062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223" w:type="dxa"/>
            <w:shd w:val="clear" w:color="auto" w:fill="auto"/>
          </w:tcPr>
          <w:p w:rsidR="00625186" w:rsidRPr="00564DDC" w:rsidRDefault="00625186" w:rsidP="0062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300" w:type="dxa"/>
            <w:shd w:val="clear" w:color="auto" w:fill="auto"/>
          </w:tcPr>
          <w:p w:rsidR="00625186" w:rsidRPr="00564DDC" w:rsidRDefault="00625186" w:rsidP="0062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625186" w:rsidRPr="00564DDC" w:rsidTr="00CB65E7">
        <w:trPr>
          <w:trHeight w:val="953"/>
        </w:trPr>
        <w:tc>
          <w:tcPr>
            <w:tcW w:w="828" w:type="dxa"/>
            <w:vMerge w:val="restart"/>
            <w:shd w:val="clear" w:color="auto" w:fill="auto"/>
          </w:tcPr>
          <w:p w:rsidR="00625186" w:rsidRPr="00564DDC" w:rsidRDefault="00625186" w:rsidP="0062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57" w:type="dxa"/>
            <w:vMerge w:val="restart"/>
            <w:shd w:val="clear" w:color="auto" w:fill="auto"/>
          </w:tcPr>
          <w:p w:rsidR="00625186" w:rsidRPr="00564DDC" w:rsidRDefault="00625186" w:rsidP="00625186">
            <w:pPr>
              <w:spacing w:after="0" w:line="48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vMerge w:val="restart"/>
            <w:shd w:val="clear" w:color="auto" w:fill="auto"/>
          </w:tcPr>
          <w:p w:rsidR="00625186" w:rsidRPr="00564DDC" w:rsidRDefault="00625186" w:rsidP="0062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186" w:rsidRPr="00564DDC" w:rsidRDefault="00625186" w:rsidP="0062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  <w:p w:rsidR="00625186" w:rsidRPr="00564DDC" w:rsidRDefault="00625186" w:rsidP="0062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186" w:rsidRPr="00564DDC" w:rsidRDefault="00625186" w:rsidP="0062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186" w:rsidRPr="00564DDC" w:rsidRDefault="00625186" w:rsidP="0062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3" w:type="dxa"/>
            <w:tcBorders>
              <w:bottom w:val="dashed" w:sz="4" w:space="0" w:color="auto"/>
            </w:tcBorders>
            <w:shd w:val="clear" w:color="auto" w:fill="auto"/>
          </w:tcPr>
          <w:p w:rsidR="00625186" w:rsidRPr="00564DDC" w:rsidRDefault="00625186" w:rsidP="0062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Разучивание песенного репертуара  под фортепиано (фонограмму)</w:t>
            </w:r>
          </w:p>
        </w:tc>
        <w:tc>
          <w:tcPr>
            <w:tcW w:w="2300" w:type="dxa"/>
            <w:vMerge w:val="restart"/>
            <w:shd w:val="clear" w:color="auto" w:fill="auto"/>
          </w:tcPr>
          <w:p w:rsidR="00625186" w:rsidRPr="00564DDC" w:rsidRDefault="00625186" w:rsidP="0062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простейших упражнений и песен.</w:t>
            </w:r>
          </w:p>
          <w:p w:rsidR="00625186" w:rsidRPr="00564DDC" w:rsidRDefault="00625186" w:rsidP="0062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186" w:rsidRPr="00564DDC" w:rsidRDefault="00625186" w:rsidP="0062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186" w:rsidRPr="00564DDC" w:rsidTr="00CB65E7">
        <w:trPr>
          <w:trHeight w:val="638"/>
        </w:trPr>
        <w:tc>
          <w:tcPr>
            <w:tcW w:w="828" w:type="dxa"/>
            <w:vMerge/>
            <w:shd w:val="clear" w:color="auto" w:fill="auto"/>
          </w:tcPr>
          <w:p w:rsidR="00625186" w:rsidRPr="00564DDC" w:rsidRDefault="00625186" w:rsidP="0062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625186" w:rsidRPr="00564DDC" w:rsidRDefault="00625186" w:rsidP="00C909F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vMerge/>
            <w:tcBorders>
              <w:bottom w:val="dashed" w:sz="4" w:space="0" w:color="auto"/>
            </w:tcBorders>
            <w:shd w:val="clear" w:color="auto" w:fill="auto"/>
          </w:tcPr>
          <w:p w:rsidR="00625186" w:rsidRPr="00564DDC" w:rsidRDefault="00625186" w:rsidP="0062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3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625186" w:rsidRPr="00564DDC" w:rsidRDefault="00625186" w:rsidP="0062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первоначальных  умений и навыков исполнительской деятельности.</w:t>
            </w:r>
          </w:p>
        </w:tc>
        <w:tc>
          <w:tcPr>
            <w:tcW w:w="2300" w:type="dxa"/>
            <w:vMerge/>
            <w:tcBorders>
              <w:bottom w:val="dashed" w:sz="4" w:space="0" w:color="auto"/>
            </w:tcBorders>
            <w:shd w:val="clear" w:color="auto" w:fill="auto"/>
          </w:tcPr>
          <w:p w:rsidR="00625186" w:rsidRPr="00564DDC" w:rsidRDefault="00625186" w:rsidP="0062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186" w:rsidRPr="00564DDC" w:rsidTr="00CB65E7">
        <w:trPr>
          <w:trHeight w:val="1162"/>
        </w:trPr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5186" w:rsidRPr="00564DDC" w:rsidRDefault="00625186" w:rsidP="0062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5186" w:rsidRPr="00564DDC" w:rsidRDefault="00625186" w:rsidP="00C909F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vMerge w:val="restar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625186" w:rsidRPr="00564DDC" w:rsidRDefault="00625186" w:rsidP="0062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186" w:rsidRPr="00564DDC" w:rsidRDefault="00625186" w:rsidP="0062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186" w:rsidRPr="00564DDC" w:rsidRDefault="00625186" w:rsidP="0062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  <w:p w:rsidR="00625186" w:rsidRPr="00564DDC" w:rsidRDefault="00625186" w:rsidP="0062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3" w:type="dxa"/>
            <w:vMerge/>
            <w:tcBorders>
              <w:bottom w:val="dashed" w:sz="4" w:space="0" w:color="auto"/>
            </w:tcBorders>
            <w:shd w:val="clear" w:color="auto" w:fill="auto"/>
          </w:tcPr>
          <w:p w:rsidR="00625186" w:rsidRPr="00564DDC" w:rsidRDefault="00625186" w:rsidP="0062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vMerge w:val="restar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625186" w:rsidRPr="00564DDC" w:rsidRDefault="00625186" w:rsidP="0062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простейших упражнений и песен.</w:t>
            </w:r>
          </w:p>
          <w:p w:rsidR="00625186" w:rsidRPr="00564DDC" w:rsidRDefault="00625186" w:rsidP="0062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186" w:rsidRPr="00564DDC" w:rsidRDefault="00625186" w:rsidP="0062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186" w:rsidRPr="00564DDC" w:rsidTr="00CB65E7">
        <w:trPr>
          <w:trHeight w:val="2080"/>
        </w:trPr>
        <w:tc>
          <w:tcPr>
            <w:tcW w:w="828" w:type="dxa"/>
            <w:vMerge/>
            <w:shd w:val="clear" w:color="auto" w:fill="auto"/>
          </w:tcPr>
          <w:p w:rsidR="00625186" w:rsidRPr="00564DDC" w:rsidRDefault="00625186" w:rsidP="0062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7" w:type="dxa"/>
            <w:vMerge/>
            <w:shd w:val="clear" w:color="auto" w:fill="auto"/>
          </w:tcPr>
          <w:p w:rsidR="00625186" w:rsidRPr="00564DDC" w:rsidRDefault="00625186" w:rsidP="00C909F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5186" w:rsidRPr="00564DDC" w:rsidRDefault="00625186" w:rsidP="00625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3" w:type="dxa"/>
            <w:tcBorders>
              <w:top w:val="dashed" w:sz="4" w:space="0" w:color="auto"/>
            </w:tcBorders>
            <w:shd w:val="clear" w:color="auto" w:fill="auto"/>
          </w:tcPr>
          <w:p w:rsidR="00625186" w:rsidRPr="00564DDC" w:rsidRDefault="00625186" w:rsidP="0062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простейших упражнений и песен</w:t>
            </w:r>
          </w:p>
          <w:p w:rsidR="00625186" w:rsidRPr="00564DDC" w:rsidRDefault="00625186" w:rsidP="0062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5186" w:rsidRPr="00564DDC" w:rsidRDefault="00625186" w:rsidP="00625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5186" w:rsidRPr="00564DDC" w:rsidRDefault="00625186" w:rsidP="00625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86" w:rsidRPr="00564DDC" w:rsidRDefault="00625186" w:rsidP="0062518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5186" w:rsidRPr="00564DDC" w:rsidRDefault="00625186" w:rsidP="00CB65E7">
      <w:pPr>
        <w:ind w:right="-56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Анализ реализации индивидуального образовательного маршрута (май).</w:t>
      </w:r>
    </w:p>
    <w:p w:rsidR="00625186" w:rsidRPr="00564DDC" w:rsidRDefault="00625186" w:rsidP="0062518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</w:t>
      </w:r>
    </w:p>
    <w:sectPr w:rsidR="00625186" w:rsidRPr="00564DDC" w:rsidSect="00C909F5">
      <w:footerReference w:type="default" r:id="rId10"/>
      <w:pgSz w:w="11906" w:h="16838" w:code="9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274" w:rsidRDefault="004A7274" w:rsidP="0042764C">
      <w:pPr>
        <w:spacing w:after="0" w:line="240" w:lineRule="auto"/>
      </w:pPr>
      <w:r>
        <w:separator/>
      </w:r>
    </w:p>
  </w:endnote>
  <w:endnote w:type="continuationSeparator" w:id="0">
    <w:p w:rsidR="004A7274" w:rsidRDefault="004A7274" w:rsidP="0042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48742"/>
      <w:docPartObj>
        <w:docPartGallery w:val="Page Numbers (Bottom of Page)"/>
        <w:docPartUnique/>
      </w:docPartObj>
    </w:sdtPr>
    <w:sdtContent>
      <w:p w:rsidR="00492FD2" w:rsidRDefault="00492F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F1E" w:rsidRPr="00DB2F1E">
          <w:rPr>
            <w:noProof/>
            <w:lang w:val="ru-RU"/>
          </w:rPr>
          <w:t>2</w:t>
        </w:r>
        <w:r>
          <w:fldChar w:fldCharType="end"/>
        </w:r>
      </w:p>
    </w:sdtContent>
  </w:sdt>
  <w:p w:rsidR="00492FD2" w:rsidRDefault="00492F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274" w:rsidRDefault="004A7274" w:rsidP="0042764C">
      <w:pPr>
        <w:spacing w:after="0" w:line="240" w:lineRule="auto"/>
      </w:pPr>
      <w:r>
        <w:separator/>
      </w:r>
    </w:p>
  </w:footnote>
  <w:footnote w:type="continuationSeparator" w:id="0">
    <w:p w:rsidR="004A7274" w:rsidRDefault="004A7274" w:rsidP="00427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FF763D"/>
    <w:multiLevelType w:val="hybridMultilevel"/>
    <w:tmpl w:val="B03456A6"/>
    <w:lvl w:ilvl="0" w:tplc="16FE5EC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F1D5E"/>
    <w:multiLevelType w:val="hybridMultilevel"/>
    <w:tmpl w:val="B24217E8"/>
    <w:lvl w:ilvl="0" w:tplc="2EE0C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A3297"/>
    <w:multiLevelType w:val="hybridMultilevel"/>
    <w:tmpl w:val="EA2A0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75C8E"/>
    <w:multiLevelType w:val="hybridMultilevel"/>
    <w:tmpl w:val="3EA6F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5A51A2"/>
    <w:multiLevelType w:val="hybridMultilevel"/>
    <w:tmpl w:val="E3280AE0"/>
    <w:lvl w:ilvl="0" w:tplc="0EB8F8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0697E"/>
    <w:multiLevelType w:val="hybridMultilevel"/>
    <w:tmpl w:val="C3262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454DC5"/>
    <w:multiLevelType w:val="multilevel"/>
    <w:tmpl w:val="D8A0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185D88"/>
    <w:multiLevelType w:val="hybridMultilevel"/>
    <w:tmpl w:val="C3CE2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24766"/>
    <w:multiLevelType w:val="hybridMultilevel"/>
    <w:tmpl w:val="A90E1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736E0"/>
    <w:multiLevelType w:val="hybridMultilevel"/>
    <w:tmpl w:val="F0EC4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F3DEC"/>
    <w:multiLevelType w:val="hybridMultilevel"/>
    <w:tmpl w:val="87DA55F2"/>
    <w:lvl w:ilvl="0" w:tplc="16FE5EC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73ED4"/>
    <w:multiLevelType w:val="hybridMultilevel"/>
    <w:tmpl w:val="2190E3EC"/>
    <w:lvl w:ilvl="0" w:tplc="041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3">
    <w:nsid w:val="447040B2"/>
    <w:multiLevelType w:val="hybridMultilevel"/>
    <w:tmpl w:val="4CE426B0"/>
    <w:lvl w:ilvl="0" w:tplc="16FE5EC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E4CD9"/>
    <w:multiLevelType w:val="hybridMultilevel"/>
    <w:tmpl w:val="A1E6967E"/>
    <w:lvl w:ilvl="0" w:tplc="04EC34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B444C"/>
    <w:multiLevelType w:val="multilevel"/>
    <w:tmpl w:val="188A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DF4D17"/>
    <w:multiLevelType w:val="hybridMultilevel"/>
    <w:tmpl w:val="546622EC"/>
    <w:lvl w:ilvl="0" w:tplc="16FE5EC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D03DF"/>
    <w:multiLevelType w:val="hybridMultilevel"/>
    <w:tmpl w:val="680AC1AA"/>
    <w:lvl w:ilvl="0" w:tplc="41E67E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8FC1699"/>
    <w:multiLevelType w:val="hybridMultilevel"/>
    <w:tmpl w:val="2B7A5EB4"/>
    <w:lvl w:ilvl="0" w:tplc="16FE5EC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502AF"/>
    <w:multiLevelType w:val="hybridMultilevel"/>
    <w:tmpl w:val="5AE8D0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F145AC6"/>
    <w:multiLevelType w:val="hybridMultilevel"/>
    <w:tmpl w:val="1F2E7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06505"/>
    <w:multiLevelType w:val="hybridMultilevel"/>
    <w:tmpl w:val="5A7CA25C"/>
    <w:lvl w:ilvl="0" w:tplc="16FE5EC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41AC3"/>
    <w:multiLevelType w:val="hybridMultilevel"/>
    <w:tmpl w:val="D6147BE2"/>
    <w:lvl w:ilvl="0" w:tplc="2EE0C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21A85"/>
    <w:multiLevelType w:val="hybridMultilevel"/>
    <w:tmpl w:val="274E4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4292A"/>
    <w:multiLevelType w:val="hybridMultilevel"/>
    <w:tmpl w:val="D6B69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35487"/>
    <w:multiLevelType w:val="multilevel"/>
    <w:tmpl w:val="2C8E8F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F727DCD"/>
    <w:multiLevelType w:val="hybridMultilevel"/>
    <w:tmpl w:val="CDCA70BA"/>
    <w:lvl w:ilvl="0" w:tplc="16FE5EC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3"/>
  </w:num>
  <w:num w:numId="8">
    <w:abstractNumId w:val="7"/>
  </w:num>
  <w:num w:numId="9">
    <w:abstractNumId w:val="23"/>
  </w:num>
  <w:num w:numId="10">
    <w:abstractNumId w:val="15"/>
  </w:num>
  <w:num w:numId="11">
    <w:abstractNumId w:val="6"/>
  </w:num>
  <w:num w:numId="12">
    <w:abstractNumId w:val="19"/>
  </w:num>
  <w:num w:numId="13">
    <w:abstractNumId w:val="17"/>
  </w:num>
  <w:num w:numId="14">
    <w:abstractNumId w:val="22"/>
  </w:num>
  <w:num w:numId="15">
    <w:abstractNumId w:val="2"/>
  </w:num>
  <w:num w:numId="16">
    <w:abstractNumId w:val="25"/>
  </w:num>
  <w:num w:numId="17">
    <w:abstractNumId w:val="14"/>
  </w:num>
  <w:num w:numId="18">
    <w:abstractNumId w:val="21"/>
  </w:num>
  <w:num w:numId="19">
    <w:abstractNumId w:val="1"/>
  </w:num>
  <w:num w:numId="20">
    <w:abstractNumId w:val="18"/>
  </w:num>
  <w:num w:numId="21">
    <w:abstractNumId w:val="16"/>
  </w:num>
  <w:num w:numId="22">
    <w:abstractNumId w:val="11"/>
  </w:num>
  <w:num w:numId="23">
    <w:abstractNumId w:val="13"/>
  </w:num>
  <w:num w:numId="24">
    <w:abstractNumId w:val="20"/>
  </w:num>
  <w:num w:numId="25">
    <w:abstractNumId w:val="9"/>
  </w:num>
  <w:num w:numId="26">
    <w:abstractNumId w:val="24"/>
  </w:num>
  <w:num w:numId="27">
    <w:abstractNumId w:val="26"/>
  </w:num>
  <w:num w:numId="28">
    <w:abstractNumId w:val="0"/>
  </w:num>
  <w:num w:numId="29">
    <w:abstractNumId w:val="10"/>
  </w:num>
  <w:num w:numId="30">
    <w:abstractNumId w:val="8"/>
  </w:num>
  <w:num w:numId="31">
    <w:abstractNumId w:val="3"/>
  </w:num>
  <w:num w:numId="32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A"/>
    <w:rsid w:val="00001528"/>
    <w:rsid w:val="000142E0"/>
    <w:rsid w:val="00027693"/>
    <w:rsid w:val="00046C15"/>
    <w:rsid w:val="0005777D"/>
    <w:rsid w:val="00076A15"/>
    <w:rsid w:val="00091E6E"/>
    <w:rsid w:val="000A02E8"/>
    <w:rsid w:val="000A3126"/>
    <w:rsid w:val="000B6670"/>
    <w:rsid w:val="000C0C5A"/>
    <w:rsid w:val="000C2667"/>
    <w:rsid w:val="000C7BDF"/>
    <w:rsid w:val="000D022E"/>
    <w:rsid w:val="000F17A5"/>
    <w:rsid w:val="000F682D"/>
    <w:rsid w:val="00102525"/>
    <w:rsid w:val="001105A7"/>
    <w:rsid w:val="00140DEB"/>
    <w:rsid w:val="00156F1E"/>
    <w:rsid w:val="001A17A5"/>
    <w:rsid w:val="001B116E"/>
    <w:rsid w:val="001E211C"/>
    <w:rsid w:val="001E2334"/>
    <w:rsid w:val="001E3D8F"/>
    <w:rsid w:val="001F25B6"/>
    <w:rsid w:val="00206446"/>
    <w:rsid w:val="00221E61"/>
    <w:rsid w:val="00234765"/>
    <w:rsid w:val="002531DE"/>
    <w:rsid w:val="00262645"/>
    <w:rsid w:val="002679F8"/>
    <w:rsid w:val="00272BBD"/>
    <w:rsid w:val="00292494"/>
    <w:rsid w:val="002C2BB5"/>
    <w:rsid w:val="002D2BDF"/>
    <w:rsid w:val="002E6657"/>
    <w:rsid w:val="00311909"/>
    <w:rsid w:val="003172E4"/>
    <w:rsid w:val="00353C86"/>
    <w:rsid w:val="003568AF"/>
    <w:rsid w:val="0036236C"/>
    <w:rsid w:val="003725E3"/>
    <w:rsid w:val="00381606"/>
    <w:rsid w:val="00394304"/>
    <w:rsid w:val="00395FF5"/>
    <w:rsid w:val="003C24B3"/>
    <w:rsid w:val="003D2D9E"/>
    <w:rsid w:val="003F411A"/>
    <w:rsid w:val="00406FF7"/>
    <w:rsid w:val="004244E1"/>
    <w:rsid w:val="0042764C"/>
    <w:rsid w:val="00437694"/>
    <w:rsid w:val="004635CB"/>
    <w:rsid w:val="00476B2E"/>
    <w:rsid w:val="00487C7F"/>
    <w:rsid w:val="00492FD2"/>
    <w:rsid w:val="004939A5"/>
    <w:rsid w:val="004A7274"/>
    <w:rsid w:val="004B2AF6"/>
    <w:rsid w:val="004B3DDC"/>
    <w:rsid w:val="004B4F85"/>
    <w:rsid w:val="004C469C"/>
    <w:rsid w:val="004C63BF"/>
    <w:rsid w:val="004D425F"/>
    <w:rsid w:val="004F4A89"/>
    <w:rsid w:val="00553E21"/>
    <w:rsid w:val="00562802"/>
    <w:rsid w:val="00564DDC"/>
    <w:rsid w:val="00574FA5"/>
    <w:rsid w:val="005821DC"/>
    <w:rsid w:val="005826CA"/>
    <w:rsid w:val="005844F2"/>
    <w:rsid w:val="005905B4"/>
    <w:rsid w:val="005C1E96"/>
    <w:rsid w:val="005C7327"/>
    <w:rsid w:val="005D01A7"/>
    <w:rsid w:val="005E2717"/>
    <w:rsid w:val="005E405B"/>
    <w:rsid w:val="005E7867"/>
    <w:rsid w:val="00607F9A"/>
    <w:rsid w:val="00612A6C"/>
    <w:rsid w:val="006139D5"/>
    <w:rsid w:val="00615DC0"/>
    <w:rsid w:val="00617D9F"/>
    <w:rsid w:val="00622594"/>
    <w:rsid w:val="00625186"/>
    <w:rsid w:val="006307F8"/>
    <w:rsid w:val="0063249B"/>
    <w:rsid w:val="00637066"/>
    <w:rsid w:val="00651127"/>
    <w:rsid w:val="00675B93"/>
    <w:rsid w:val="00682ABD"/>
    <w:rsid w:val="0068546F"/>
    <w:rsid w:val="006B4FA4"/>
    <w:rsid w:val="006B7FAB"/>
    <w:rsid w:val="006F0DFD"/>
    <w:rsid w:val="00720973"/>
    <w:rsid w:val="0072103A"/>
    <w:rsid w:val="007350B7"/>
    <w:rsid w:val="007512A2"/>
    <w:rsid w:val="0077012F"/>
    <w:rsid w:val="00776F91"/>
    <w:rsid w:val="007851A4"/>
    <w:rsid w:val="007B1CB1"/>
    <w:rsid w:val="007C11BD"/>
    <w:rsid w:val="007E04A1"/>
    <w:rsid w:val="007E5708"/>
    <w:rsid w:val="007E6579"/>
    <w:rsid w:val="007F0909"/>
    <w:rsid w:val="00817DF1"/>
    <w:rsid w:val="0082391B"/>
    <w:rsid w:val="00827156"/>
    <w:rsid w:val="00835F4D"/>
    <w:rsid w:val="008435BE"/>
    <w:rsid w:val="00854597"/>
    <w:rsid w:val="00861812"/>
    <w:rsid w:val="008875F4"/>
    <w:rsid w:val="008975FA"/>
    <w:rsid w:val="008B4ACF"/>
    <w:rsid w:val="008B6C33"/>
    <w:rsid w:val="008C5228"/>
    <w:rsid w:val="008D334C"/>
    <w:rsid w:val="00914D54"/>
    <w:rsid w:val="009616C8"/>
    <w:rsid w:val="0096233F"/>
    <w:rsid w:val="00964DFD"/>
    <w:rsid w:val="00970681"/>
    <w:rsid w:val="009947A8"/>
    <w:rsid w:val="00995A52"/>
    <w:rsid w:val="009B366E"/>
    <w:rsid w:val="009E7932"/>
    <w:rsid w:val="00A56DC0"/>
    <w:rsid w:val="00A720F4"/>
    <w:rsid w:val="00AA10D1"/>
    <w:rsid w:val="00AC713A"/>
    <w:rsid w:val="00B03808"/>
    <w:rsid w:val="00B054B8"/>
    <w:rsid w:val="00B130AD"/>
    <w:rsid w:val="00B14846"/>
    <w:rsid w:val="00B174D2"/>
    <w:rsid w:val="00B259B3"/>
    <w:rsid w:val="00B43602"/>
    <w:rsid w:val="00BA1C2D"/>
    <w:rsid w:val="00BD4623"/>
    <w:rsid w:val="00C23D85"/>
    <w:rsid w:val="00C31E22"/>
    <w:rsid w:val="00C352B5"/>
    <w:rsid w:val="00C572EC"/>
    <w:rsid w:val="00C63885"/>
    <w:rsid w:val="00C85F52"/>
    <w:rsid w:val="00C8706A"/>
    <w:rsid w:val="00C909F5"/>
    <w:rsid w:val="00C91F14"/>
    <w:rsid w:val="00CA1EE7"/>
    <w:rsid w:val="00CA2A84"/>
    <w:rsid w:val="00CA2C1A"/>
    <w:rsid w:val="00CA4ECD"/>
    <w:rsid w:val="00CB65E7"/>
    <w:rsid w:val="00CD65F0"/>
    <w:rsid w:val="00D152C6"/>
    <w:rsid w:val="00D34355"/>
    <w:rsid w:val="00D4728D"/>
    <w:rsid w:val="00D5523B"/>
    <w:rsid w:val="00D70646"/>
    <w:rsid w:val="00D81446"/>
    <w:rsid w:val="00D92C1B"/>
    <w:rsid w:val="00D93200"/>
    <w:rsid w:val="00DB2F1E"/>
    <w:rsid w:val="00DB3A1D"/>
    <w:rsid w:val="00DB4494"/>
    <w:rsid w:val="00DD138E"/>
    <w:rsid w:val="00DF1677"/>
    <w:rsid w:val="00E04E91"/>
    <w:rsid w:val="00E076E1"/>
    <w:rsid w:val="00E12051"/>
    <w:rsid w:val="00E15D9F"/>
    <w:rsid w:val="00E331AD"/>
    <w:rsid w:val="00E356CA"/>
    <w:rsid w:val="00E51F99"/>
    <w:rsid w:val="00E540AE"/>
    <w:rsid w:val="00E6188A"/>
    <w:rsid w:val="00E803F0"/>
    <w:rsid w:val="00E9217C"/>
    <w:rsid w:val="00EE30F8"/>
    <w:rsid w:val="00EF11F8"/>
    <w:rsid w:val="00F1239A"/>
    <w:rsid w:val="00F40B67"/>
    <w:rsid w:val="00F43D8A"/>
    <w:rsid w:val="00F55DF2"/>
    <w:rsid w:val="00F64D7C"/>
    <w:rsid w:val="00F74F6D"/>
    <w:rsid w:val="00FC5236"/>
    <w:rsid w:val="00FD1283"/>
    <w:rsid w:val="00FD3F3E"/>
    <w:rsid w:val="00FD66F0"/>
    <w:rsid w:val="00FD7A09"/>
    <w:rsid w:val="00FE07E9"/>
    <w:rsid w:val="00FF0179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F5"/>
  </w:style>
  <w:style w:type="paragraph" w:styleId="1">
    <w:name w:val="heading 1"/>
    <w:basedOn w:val="a"/>
    <w:next w:val="a"/>
    <w:link w:val="10"/>
    <w:uiPriority w:val="9"/>
    <w:qFormat/>
    <w:rsid w:val="00F74F6D"/>
    <w:pPr>
      <w:keepNext/>
      <w:spacing w:after="0" w:line="36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02E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02E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0A02E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02E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02E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02E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2E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02E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6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4F6D"/>
  </w:style>
  <w:style w:type="paragraph" w:styleId="a3">
    <w:name w:val="Normal (Web)"/>
    <w:basedOn w:val="a"/>
    <w:uiPriority w:val="99"/>
    <w:unhideWhenUsed/>
    <w:rsid w:val="00F74F6D"/>
    <w:pPr>
      <w:spacing w:before="100" w:beforeAutospacing="1" w:after="100" w:afterAutospacing="1" w:line="240" w:lineRule="auto"/>
      <w:ind w:firstLine="48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74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74F6D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F74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74F6D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Body Text"/>
    <w:basedOn w:val="a"/>
    <w:link w:val="a9"/>
    <w:uiPriority w:val="99"/>
    <w:unhideWhenUsed/>
    <w:rsid w:val="00F74F6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74F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F74F6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74F6D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F74F6D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F74F6D"/>
    <w:rPr>
      <w:rFonts w:ascii="Tahoma" w:eastAsia="Times New Roman" w:hAnsi="Tahoma" w:cs="Tahoma"/>
      <w:sz w:val="16"/>
      <w:szCs w:val="16"/>
      <w:lang w:val="en-US" w:eastAsia="ru-RU"/>
    </w:rPr>
  </w:style>
  <w:style w:type="table" w:styleId="ae">
    <w:name w:val="Table Grid"/>
    <w:basedOn w:val="a1"/>
    <w:rsid w:val="00F74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A02E8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0A02E8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A02E8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0A02E8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0A02E8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0A02E8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0A02E8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0A02E8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e"/>
    <w:uiPriority w:val="59"/>
    <w:rsid w:val="000A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A02E8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styleId="af0">
    <w:name w:val="Hyperlink"/>
    <w:uiPriority w:val="99"/>
    <w:rsid w:val="000A02E8"/>
    <w:rPr>
      <w:rFonts w:cs="Times New Roman"/>
      <w:color w:val="0000FF"/>
      <w:u w:val="single"/>
    </w:rPr>
  </w:style>
  <w:style w:type="table" w:customStyle="1" w:styleId="110">
    <w:name w:val="Сетка таблицы11"/>
    <w:basedOn w:val="a1"/>
    <w:next w:val="ae"/>
    <w:uiPriority w:val="59"/>
    <w:locked/>
    <w:rsid w:val="000A02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uiPriority w:val="99"/>
    <w:rsid w:val="000A02E8"/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rsid w:val="000A02E8"/>
    <w:pPr>
      <w:ind w:left="720"/>
      <w:contextualSpacing/>
    </w:pPr>
    <w:rPr>
      <w:rFonts w:ascii="Times New Roman" w:eastAsia="Times New Roman" w:hAnsi="Times New Roman" w:cs="Times New Roman"/>
      <w:szCs w:val="24"/>
      <w:lang w:val="en-US"/>
    </w:rPr>
  </w:style>
  <w:style w:type="paragraph" w:styleId="af1">
    <w:name w:val="Block Text"/>
    <w:basedOn w:val="a"/>
    <w:uiPriority w:val="99"/>
    <w:rsid w:val="000A02E8"/>
    <w:pPr>
      <w:widowControl w:val="0"/>
      <w:shd w:val="clear" w:color="auto" w:fill="FFFFFF"/>
      <w:autoSpaceDE w:val="0"/>
      <w:autoSpaceDN w:val="0"/>
      <w:adjustRightInd w:val="0"/>
      <w:spacing w:before="2573" w:line="326" w:lineRule="exact"/>
      <w:ind w:left="2232" w:right="538" w:hanging="1747"/>
    </w:pPr>
    <w:rPr>
      <w:rFonts w:ascii="Times New Roman" w:eastAsia="Times New Roman" w:hAnsi="Times New Roman" w:cs="Times New Roman"/>
      <w:bCs/>
      <w:sz w:val="28"/>
      <w:szCs w:val="28"/>
      <w:lang w:val="en-US"/>
    </w:rPr>
  </w:style>
  <w:style w:type="character" w:styleId="af2">
    <w:name w:val="page number"/>
    <w:uiPriority w:val="99"/>
    <w:rsid w:val="000A02E8"/>
    <w:rPr>
      <w:rFonts w:cs="Times New Roman"/>
    </w:rPr>
  </w:style>
  <w:style w:type="paragraph" w:styleId="21">
    <w:name w:val="Body Text Indent 2"/>
    <w:basedOn w:val="a"/>
    <w:link w:val="22"/>
    <w:uiPriority w:val="99"/>
    <w:rsid w:val="000A02E8"/>
    <w:pPr>
      <w:spacing w:after="120" w:line="480" w:lineRule="auto"/>
      <w:ind w:left="283"/>
    </w:pPr>
    <w:rPr>
      <w:rFonts w:ascii="Arial" w:eastAsia="Times New Roman" w:hAnsi="Arial" w:cs="Times New Roman"/>
      <w:spacing w:val="40"/>
      <w:kern w:val="16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A02E8"/>
    <w:rPr>
      <w:rFonts w:ascii="Arial" w:eastAsia="Times New Roman" w:hAnsi="Arial" w:cs="Times New Roman"/>
      <w:spacing w:val="40"/>
      <w:kern w:val="16"/>
      <w:sz w:val="20"/>
      <w:szCs w:val="20"/>
      <w:lang w:val="x-none" w:eastAsia="x-none"/>
    </w:rPr>
  </w:style>
  <w:style w:type="paragraph" w:styleId="af3">
    <w:name w:val="caption"/>
    <w:basedOn w:val="a"/>
    <w:next w:val="a"/>
    <w:uiPriority w:val="35"/>
    <w:unhideWhenUsed/>
    <w:qFormat/>
    <w:rsid w:val="000A02E8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val="en-US"/>
    </w:rPr>
  </w:style>
  <w:style w:type="paragraph" w:styleId="af4">
    <w:name w:val="Title"/>
    <w:basedOn w:val="a"/>
    <w:next w:val="a"/>
    <w:link w:val="af5"/>
    <w:uiPriority w:val="10"/>
    <w:qFormat/>
    <w:rsid w:val="000A02E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basedOn w:val="a0"/>
    <w:link w:val="af4"/>
    <w:uiPriority w:val="10"/>
    <w:rsid w:val="000A02E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f6">
    <w:name w:val="Subtitle"/>
    <w:basedOn w:val="a"/>
    <w:next w:val="a"/>
    <w:link w:val="af7"/>
    <w:uiPriority w:val="11"/>
    <w:qFormat/>
    <w:rsid w:val="000A02E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basedOn w:val="a0"/>
    <w:link w:val="af6"/>
    <w:uiPriority w:val="11"/>
    <w:rsid w:val="000A02E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8">
    <w:name w:val="Strong"/>
    <w:uiPriority w:val="22"/>
    <w:qFormat/>
    <w:rsid w:val="000A02E8"/>
    <w:rPr>
      <w:rFonts w:cs="Times New Roman"/>
      <w:b/>
      <w:bCs/>
    </w:rPr>
  </w:style>
  <w:style w:type="character" w:styleId="af9">
    <w:name w:val="Emphasis"/>
    <w:uiPriority w:val="20"/>
    <w:qFormat/>
    <w:rsid w:val="000A02E8"/>
    <w:rPr>
      <w:rFonts w:cs="Times New Roman"/>
      <w:i/>
      <w:iCs/>
    </w:rPr>
  </w:style>
  <w:style w:type="paragraph" w:styleId="afa">
    <w:name w:val="No Spacing"/>
    <w:uiPriority w:val="1"/>
    <w:qFormat/>
    <w:rsid w:val="000A02E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23">
    <w:name w:val="Quote"/>
    <w:basedOn w:val="a"/>
    <w:next w:val="a"/>
    <w:link w:val="24"/>
    <w:uiPriority w:val="29"/>
    <w:qFormat/>
    <w:rsid w:val="000A02E8"/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24">
    <w:name w:val="Цитата 2 Знак"/>
    <w:basedOn w:val="a0"/>
    <w:link w:val="23"/>
    <w:uiPriority w:val="29"/>
    <w:rsid w:val="000A02E8"/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paragraph" w:styleId="afb">
    <w:name w:val="Intense Quote"/>
    <w:basedOn w:val="a"/>
    <w:next w:val="a"/>
    <w:link w:val="afc"/>
    <w:uiPriority w:val="30"/>
    <w:qFormat/>
    <w:rsid w:val="000A02E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basedOn w:val="a0"/>
    <w:link w:val="afb"/>
    <w:uiPriority w:val="30"/>
    <w:rsid w:val="000A02E8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d">
    <w:name w:val="Subtle Emphasis"/>
    <w:uiPriority w:val="19"/>
    <w:qFormat/>
    <w:rsid w:val="000A02E8"/>
    <w:rPr>
      <w:rFonts w:cs="Times New Roman"/>
      <w:i/>
      <w:iCs/>
      <w:color w:val="808080"/>
    </w:rPr>
  </w:style>
  <w:style w:type="character" w:styleId="afe">
    <w:name w:val="Intense Emphasis"/>
    <w:uiPriority w:val="21"/>
    <w:qFormat/>
    <w:rsid w:val="000A02E8"/>
    <w:rPr>
      <w:rFonts w:cs="Times New Roman"/>
      <w:b/>
      <w:bCs/>
      <w:i/>
      <w:iCs/>
      <w:color w:val="4F81BD"/>
    </w:rPr>
  </w:style>
  <w:style w:type="character" w:styleId="aff">
    <w:name w:val="Subtle Reference"/>
    <w:uiPriority w:val="31"/>
    <w:qFormat/>
    <w:rsid w:val="000A02E8"/>
    <w:rPr>
      <w:rFonts w:cs="Times New Roman"/>
      <w:smallCaps/>
      <w:color w:val="C0504D"/>
      <w:u w:val="single"/>
    </w:rPr>
  </w:style>
  <w:style w:type="character" w:styleId="aff0">
    <w:name w:val="Intense Reference"/>
    <w:uiPriority w:val="32"/>
    <w:qFormat/>
    <w:rsid w:val="000A02E8"/>
    <w:rPr>
      <w:rFonts w:cs="Times New Roman"/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0A02E8"/>
    <w:rPr>
      <w:rFonts w:cs="Times New Roman"/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0A02E8"/>
    <w:pPr>
      <w:keepLines/>
      <w:spacing w:before="480" w:line="276" w:lineRule="auto"/>
      <w:ind w:left="0"/>
      <w:jc w:val="left"/>
      <w:outlineLvl w:val="9"/>
    </w:pPr>
    <w:rPr>
      <w:rFonts w:ascii="Cambria" w:hAnsi="Cambria"/>
      <w:bCs/>
      <w:color w:val="365F91"/>
      <w:szCs w:val="28"/>
      <w:lang w:val="x-none" w:eastAsia="x-none"/>
    </w:rPr>
  </w:style>
  <w:style w:type="paragraph" w:customStyle="1" w:styleId="210">
    <w:name w:val="Основной текст с отступом 21"/>
    <w:basedOn w:val="a"/>
    <w:rsid w:val="000A02E8"/>
    <w:pPr>
      <w:spacing w:after="120" w:line="480" w:lineRule="auto"/>
      <w:ind w:left="283"/>
    </w:pPr>
    <w:rPr>
      <w:rFonts w:ascii="Calibri" w:eastAsia="Times New Roman" w:hAnsi="Calibri" w:cs="Calibri"/>
      <w:lang w:eastAsia="ar-SA"/>
    </w:rPr>
  </w:style>
  <w:style w:type="paragraph" w:customStyle="1" w:styleId="25">
    <w:name w:val="Абзац списка2"/>
    <w:basedOn w:val="a"/>
    <w:rsid w:val="000A02E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Стиль1"/>
    <w:basedOn w:val="a"/>
    <w:rsid w:val="000A02E8"/>
    <w:rPr>
      <w:rFonts w:ascii="Calibri" w:eastAsia="Times New Roman" w:hAnsi="Calibri" w:cs="Arial"/>
      <w:lang w:val="en-US"/>
    </w:rPr>
  </w:style>
  <w:style w:type="paragraph" w:customStyle="1" w:styleId="16">
    <w:name w:val="Обычный1"/>
    <w:rsid w:val="000A02E8"/>
    <w:pPr>
      <w:spacing w:after="0" w:line="223" w:lineRule="auto"/>
      <w:ind w:left="720" w:hanging="720"/>
      <w:jc w:val="both"/>
    </w:pPr>
    <w:rPr>
      <w:rFonts w:ascii="Arial" w:eastAsia="Times New Roman" w:hAnsi="Arial" w:cs="Times New Roman"/>
      <w:spacing w:val="40"/>
      <w:kern w:val="16"/>
      <w:sz w:val="24"/>
      <w:szCs w:val="20"/>
      <w:lang w:eastAsia="ru-RU"/>
    </w:rPr>
  </w:style>
  <w:style w:type="paragraph" w:styleId="26">
    <w:name w:val="Body Text 2"/>
    <w:basedOn w:val="a"/>
    <w:link w:val="27"/>
    <w:uiPriority w:val="99"/>
    <w:rsid w:val="000A02E8"/>
    <w:pPr>
      <w:spacing w:after="120" w:line="48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7">
    <w:name w:val="Основной текст 2 Знак"/>
    <w:basedOn w:val="a0"/>
    <w:link w:val="26"/>
    <w:uiPriority w:val="99"/>
    <w:rsid w:val="000A02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Standard">
    <w:name w:val="Standard"/>
    <w:rsid w:val="000A02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western">
    <w:name w:val="western"/>
    <w:basedOn w:val="a"/>
    <w:rsid w:val="000A02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3">
    <w:name w:val="Revision"/>
    <w:hidden/>
    <w:uiPriority w:val="99"/>
    <w:semiHidden/>
    <w:rsid w:val="000A02E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2">
    <w:name w:val="c2"/>
    <w:rsid w:val="000A02E8"/>
  </w:style>
  <w:style w:type="character" w:customStyle="1" w:styleId="apple-converted-space">
    <w:name w:val="apple-converted-space"/>
    <w:rsid w:val="000A02E8"/>
  </w:style>
  <w:style w:type="numbering" w:customStyle="1" w:styleId="111">
    <w:name w:val="Нет списка11"/>
    <w:next w:val="a2"/>
    <w:uiPriority w:val="99"/>
    <w:semiHidden/>
    <w:unhideWhenUsed/>
    <w:rsid w:val="000A02E8"/>
  </w:style>
  <w:style w:type="table" w:customStyle="1" w:styleId="1110">
    <w:name w:val="Сетка таблицы111"/>
    <w:basedOn w:val="a1"/>
    <w:next w:val="ae"/>
    <w:uiPriority w:val="59"/>
    <w:rsid w:val="000A02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6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3885"/>
  </w:style>
  <w:style w:type="table" w:customStyle="1" w:styleId="71">
    <w:name w:val="Сетка таблицы7"/>
    <w:basedOn w:val="a1"/>
    <w:next w:val="ae"/>
    <w:uiPriority w:val="59"/>
    <w:rsid w:val="001F25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7B1C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B1CB1"/>
    <w:rPr>
      <w:sz w:val="16"/>
      <w:szCs w:val="16"/>
    </w:rPr>
  </w:style>
  <w:style w:type="paragraph" w:customStyle="1" w:styleId="c6">
    <w:name w:val="c6"/>
    <w:basedOn w:val="a"/>
    <w:rsid w:val="00FC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292494"/>
  </w:style>
  <w:style w:type="character" w:styleId="aff4">
    <w:name w:val="FollowedHyperlink"/>
    <w:basedOn w:val="a0"/>
    <w:uiPriority w:val="99"/>
    <w:semiHidden/>
    <w:unhideWhenUsed/>
    <w:rsid w:val="00292494"/>
    <w:rPr>
      <w:color w:val="800080" w:themeColor="followedHyperlink"/>
      <w:u w:val="single"/>
    </w:rPr>
  </w:style>
  <w:style w:type="table" w:customStyle="1" w:styleId="120">
    <w:name w:val="Сетка таблицы12"/>
    <w:basedOn w:val="a1"/>
    <w:uiPriority w:val="59"/>
    <w:rsid w:val="002924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F5"/>
  </w:style>
  <w:style w:type="paragraph" w:styleId="1">
    <w:name w:val="heading 1"/>
    <w:basedOn w:val="a"/>
    <w:next w:val="a"/>
    <w:link w:val="10"/>
    <w:uiPriority w:val="9"/>
    <w:qFormat/>
    <w:rsid w:val="00F74F6D"/>
    <w:pPr>
      <w:keepNext/>
      <w:spacing w:after="0" w:line="36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02E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02E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0A02E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02E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02E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02E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2E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02E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6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4F6D"/>
  </w:style>
  <w:style w:type="paragraph" w:styleId="a3">
    <w:name w:val="Normal (Web)"/>
    <w:basedOn w:val="a"/>
    <w:uiPriority w:val="99"/>
    <w:unhideWhenUsed/>
    <w:rsid w:val="00F74F6D"/>
    <w:pPr>
      <w:spacing w:before="100" w:beforeAutospacing="1" w:after="100" w:afterAutospacing="1" w:line="240" w:lineRule="auto"/>
      <w:ind w:firstLine="48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74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74F6D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F74F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74F6D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Body Text"/>
    <w:basedOn w:val="a"/>
    <w:link w:val="a9"/>
    <w:uiPriority w:val="99"/>
    <w:unhideWhenUsed/>
    <w:rsid w:val="00F74F6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74F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F74F6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F74F6D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F74F6D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F74F6D"/>
    <w:rPr>
      <w:rFonts w:ascii="Tahoma" w:eastAsia="Times New Roman" w:hAnsi="Tahoma" w:cs="Tahoma"/>
      <w:sz w:val="16"/>
      <w:szCs w:val="16"/>
      <w:lang w:val="en-US" w:eastAsia="ru-RU"/>
    </w:rPr>
  </w:style>
  <w:style w:type="table" w:styleId="ae">
    <w:name w:val="Table Grid"/>
    <w:basedOn w:val="a1"/>
    <w:rsid w:val="00F74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A02E8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0A02E8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A02E8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0A02E8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0A02E8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0A02E8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0A02E8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0A02E8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e"/>
    <w:uiPriority w:val="59"/>
    <w:rsid w:val="000A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A02E8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styleId="af0">
    <w:name w:val="Hyperlink"/>
    <w:uiPriority w:val="99"/>
    <w:rsid w:val="000A02E8"/>
    <w:rPr>
      <w:rFonts w:cs="Times New Roman"/>
      <w:color w:val="0000FF"/>
      <w:u w:val="single"/>
    </w:rPr>
  </w:style>
  <w:style w:type="table" w:customStyle="1" w:styleId="110">
    <w:name w:val="Сетка таблицы11"/>
    <w:basedOn w:val="a1"/>
    <w:next w:val="ae"/>
    <w:uiPriority w:val="59"/>
    <w:locked/>
    <w:rsid w:val="000A02E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uiPriority w:val="99"/>
    <w:rsid w:val="000A02E8"/>
    <w:rPr>
      <w:rFonts w:ascii="Calibri" w:eastAsia="Times New Roman" w:hAnsi="Calibri" w:cs="Times New Roman"/>
    </w:rPr>
  </w:style>
  <w:style w:type="paragraph" w:customStyle="1" w:styleId="14">
    <w:name w:val="Абзац списка1"/>
    <w:basedOn w:val="a"/>
    <w:rsid w:val="000A02E8"/>
    <w:pPr>
      <w:ind w:left="720"/>
      <w:contextualSpacing/>
    </w:pPr>
    <w:rPr>
      <w:rFonts w:ascii="Times New Roman" w:eastAsia="Times New Roman" w:hAnsi="Times New Roman" w:cs="Times New Roman"/>
      <w:szCs w:val="24"/>
      <w:lang w:val="en-US"/>
    </w:rPr>
  </w:style>
  <w:style w:type="paragraph" w:styleId="af1">
    <w:name w:val="Block Text"/>
    <w:basedOn w:val="a"/>
    <w:uiPriority w:val="99"/>
    <w:rsid w:val="000A02E8"/>
    <w:pPr>
      <w:widowControl w:val="0"/>
      <w:shd w:val="clear" w:color="auto" w:fill="FFFFFF"/>
      <w:autoSpaceDE w:val="0"/>
      <w:autoSpaceDN w:val="0"/>
      <w:adjustRightInd w:val="0"/>
      <w:spacing w:before="2573" w:line="326" w:lineRule="exact"/>
      <w:ind w:left="2232" w:right="538" w:hanging="1747"/>
    </w:pPr>
    <w:rPr>
      <w:rFonts w:ascii="Times New Roman" w:eastAsia="Times New Roman" w:hAnsi="Times New Roman" w:cs="Times New Roman"/>
      <w:bCs/>
      <w:sz w:val="28"/>
      <w:szCs w:val="28"/>
      <w:lang w:val="en-US"/>
    </w:rPr>
  </w:style>
  <w:style w:type="character" w:styleId="af2">
    <w:name w:val="page number"/>
    <w:uiPriority w:val="99"/>
    <w:rsid w:val="000A02E8"/>
    <w:rPr>
      <w:rFonts w:cs="Times New Roman"/>
    </w:rPr>
  </w:style>
  <w:style w:type="paragraph" w:styleId="21">
    <w:name w:val="Body Text Indent 2"/>
    <w:basedOn w:val="a"/>
    <w:link w:val="22"/>
    <w:uiPriority w:val="99"/>
    <w:rsid w:val="000A02E8"/>
    <w:pPr>
      <w:spacing w:after="120" w:line="480" w:lineRule="auto"/>
      <w:ind w:left="283"/>
    </w:pPr>
    <w:rPr>
      <w:rFonts w:ascii="Arial" w:eastAsia="Times New Roman" w:hAnsi="Arial" w:cs="Times New Roman"/>
      <w:spacing w:val="40"/>
      <w:kern w:val="16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A02E8"/>
    <w:rPr>
      <w:rFonts w:ascii="Arial" w:eastAsia="Times New Roman" w:hAnsi="Arial" w:cs="Times New Roman"/>
      <w:spacing w:val="40"/>
      <w:kern w:val="16"/>
      <w:sz w:val="20"/>
      <w:szCs w:val="20"/>
      <w:lang w:val="x-none" w:eastAsia="x-none"/>
    </w:rPr>
  </w:style>
  <w:style w:type="paragraph" w:styleId="af3">
    <w:name w:val="caption"/>
    <w:basedOn w:val="a"/>
    <w:next w:val="a"/>
    <w:uiPriority w:val="35"/>
    <w:unhideWhenUsed/>
    <w:qFormat/>
    <w:rsid w:val="000A02E8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val="en-US"/>
    </w:rPr>
  </w:style>
  <w:style w:type="paragraph" w:styleId="af4">
    <w:name w:val="Title"/>
    <w:basedOn w:val="a"/>
    <w:next w:val="a"/>
    <w:link w:val="af5"/>
    <w:uiPriority w:val="10"/>
    <w:qFormat/>
    <w:rsid w:val="000A02E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5">
    <w:name w:val="Название Знак"/>
    <w:basedOn w:val="a0"/>
    <w:link w:val="af4"/>
    <w:uiPriority w:val="10"/>
    <w:rsid w:val="000A02E8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f6">
    <w:name w:val="Subtitle"/>
    <w:basedOn w:val="a"/>
    <w:next w:val="a"/>
    <w:link w:val="af7"/>
    <w:uiPriority w:val="11"/>
    <w:qFormat/>
    <w:rsid w:val="000A02E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7">
    <w:name w:val="Подзаголовок Знак"/>
    <w:basedOn w:val="a0"/>
    <w:link w:val="af6"/>
    <w:uiPriority w:val="11"/>
    <w:rsid w:val="000A02E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8">
    <w:name w:val="Strong"/>
    <w:uiPriority w:val="22"/>
    <w:qFormat/>
    <w:rsid w:val="000A02E8"/>
    <w:rPr>
      <w:rFonts w:cs="Times New Roman"/>
      <w:b/>
      <w:bCs/>
    </w:rPr>
  </w:style>
  <w:style w:type="character" w:styleId="af9">
    <w:name w:val="Emphasis"/>
    <w:uiPriority w:val="20"/>
    <w:qFormat/>
    <w:rsid w:val="000A02E8"/>
    <w:rPr>
      <w:rFonts w:cs="Times New Roman"/>
      <w:i/>
      <w:iCs/>
    </w:rPr>
  </w:style>
  <w:style w:type="paragraph" w:styleId="afa">
    <w:name w:val="No Spacing"/>
    <w:uiPriority w:val="1"/>
    <w:qFormat/>
    <w:rsid w:val="000A02E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23">
    <w:name w:val="Quote"/>
    <w:basedOn w:val="a"/>
    <w:next w:val="a"/>
    <w:link w:val="24"/>
    <w:uiPriority w:val="29"/>
    <w:qFormat/>
    <w:rsid w:val="000A02E8"/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24">
    <w:name w:val="Цитата 2 Знак"/>
    <w:basedOn w:val="a0"/>
    <w:link w:val="23"/>
    <w:uiPriority w:val="29"/>
    <w:rsid w:val="000A02E8"/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paragraph" w:styleId="afb">
    <w:name w:val="Intense Quote"/>
    <w:basedOn w:val="a"/>
    <w:next w:val="a"/>
    <w:link w:val="afc"/>
    <w:uiPriority w:val="30"/>
    <w:qFormat/>
    <w:rsid w:val="000A02E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basedOn w:val="a0"/>
    <w:link w:val="afb"/>
    <w:uiPriority w:val="30"/>
    <w:rsid w:val="000A02E8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d">
    <w:name w:val="Subtle Emphasis"/>
    <w:uiPriority w:val="19"/>
    <w:qFormat/>
    <w:rsid w:val="000A02E8"/>
    <w:rPr>
      <w:rFonts w:cs="Times New Roman"/>
      <w:i/>
      <w:iCs/>
      <w:color w:val="808080"/>
    </w:rPr>
  </w:style>
  <w:style w:type="character" w:styleId="afe">
    <w:name w:val="Intense Emphasis"/>
    <w:uiPriority w:val="21"/>
    <w:qFormat/>
    <w:rsid w:val="000A02E8"/>
    <w:rPr>
      <w:rFonts w:cs="Times New Roman"/>
      <w:b/>
      <w:bCs/>
      <w:i/>
      <w:iCs/>
      <w:color w:val="4F81BD"/>
    </w:rPr>
  </w:style>
  <w:style w:type="character" w:styleId="aff">
    <w:name w:val="Subtle Reference"/>
    <w:uiPriority w:val="31"/>
    <w:qFormat/>
    <w:rsid w:val="000A02E8"/>
    <w:rPr>
      <w:rFonts w:cs="Times New Roman"/>
      <w:smallCaps/>
      <w:color w:val="C0504D"/>
      <w:u w:val="single"/>
    </w:rPr>
  </w:style>
  <w:style w:type="character" w:styleId="aff0">
    <w:name w:val="Intense Reference"/>
    <w:uiPriority w:val="32"/>
    <w:qFormat/>
    <w:rsid w:val="000A02E8"/>
    <w:rPr>
      <w:rFonts w:cs="Times New Roman"/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0A02E8"/>
    <w:rPr>
      <w:rFonts w:cs="Times New Roman"/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0A02E8"/>
    <w:pPr>
      <w:keepLines/>
      <w:spacing w:before="480" w:line="276" w:lineRule="auto"/>
      <w:ind w:left="0"/>
      <w:jc w:val="left"/>
      <w:outlineLvl w:val="9"/>
    </w:pPr>
    <w:rPr>
      <w:rFonts w:ascii="Cambria" w:hAnsi="Cambria"/>
      <w:bCs/>
      <w:color w:val="365F91"/>
      <w:szCs w:val="28"/>
      <w:lang w:val="x-none" w:eastAsia="x-none"/>
    </w:rPr>
  </w:style>
  <w:style w:type="paragraph" w:customStyle="1" w:styleId="210">
    <w:name w:val="Основной текст с отступом 21"/>
    <w:basedOn w:val="a"/>
    <w:rsid w:val="000A02E8"/>
    <w:pPr>
      <w:spacing w:after="120" w:line="480" w:lineRule="auto"/>
      <w:ind w:left="283"/>
    </w:pPr>
    <w:rPr>
      <w:rFonts w:ascii="Calibri" w:eastAsia="Times New Roman" w:hAnsi="Calibri" w:cs="Calibri"/>
      <w:lang w:eastAsia="ar-SA"/>
    </w:rPr>
  </w:style>
  <w:style w:type="paragraph" w:customStyle="1" w:styleId="25">
    <w:name w:val="Абзац списка2"/>
    <w:basedOn w:val="a"/>
    <w:rsid w:val="000A02E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Стиль1"/>
    <w:basedOn w:val="a"/>
    <w:rsid w:val="000A02E8"/>
    <w:rPr>
      <w:rFonts w:ascii="Calibri" w:eastAsia="Times New Roman" w:hAnsi="Calibri" w:cs="Arial"/>
      <w:lang w:val="en-US"/>
    </w:rPr>
  </w:style>
  <w:style w:type="paragraph" w:customStyle="1" w:styleId="16">
    <w:name w:val="Обычный1"/>
    <w:rsid w:val="000A02E8"/>
    <w:pPr>
      <w:spacing w:after="0" w:line="223" w:lineRule="auto"/>
      <w:ind w:left="720" w:hanging="720"/>
      <w:jc w:val="both"/>
    </w:pPr>
    <w:rPr>
      <w:rFonts w:ascii="Arial" w:eastAsia="Times New Roman" w:hAnsi="Arial" w:cs="Times New Roman"/>
      <w:spacing w:val="40"/>
      <w:kern w:val="16"/>
      <w:sz w:val="24"/>
      <w:szCs w:val="20"/>
      <w:lang w:eastAsia="ru-RU"/>
    </w:rPr>
  </w:style>
  <w:style w:type="paragraph" w:styleId="26">
    <w:name w:val="Body Text 2"/>
    <w:basedOn w:val="a"/>
    <w:link w:val="27"/>
    <w:uiPriority w:val="99"/>
    <w:rsid w:val="000A02E8"/>
    <w:pPr>
      <w:spacing w:after="120" w:line="48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7">
    <w:name w:val="Основной текст 2 Знак"/>
    <w:basedOn w:val="a0"/>
    <w:link w:val="26"/>
    <w:uiPriority w:val="99"/>
    <w:rsid w:val="000A02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Standard">
    <w:name w:val="Standard"/>
    <w:rsid w:val="000A02E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western">
    <w:name w:val="western"/>
    <w:basedOn w:val="a"/>
    <w:rsid w:val="000A02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3">
    <w:name w:val="Revision"/>
    <w:hidden/>
    <w:uiPriority w:val="99"/>
    <w:semiHidden/>
    <w:rsid w:val="000A02E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c2">
    <w:name w:val="c2"/>
    <w:rsid w:val="000A02E8"/>
  </w:style>
  <w:style w:type="character" w:customStyle="1" w:styleId="apple-converted-space">
    <w:name w:val="apple-converted-space"/>
    <w:rsid w:val="000A02E8"/>
  </w:style>
  <w:style w:type="numbering" w:customStyle="1" w:styleId="111">
    <w:name w:val="Нет списка11"/>
    <w:next w:val="a2"/>
    <w:uiPriority w:val="99"/>
    <w:semiHidden/>
    <w:unhideWhenUsed/>
    <w:rsid w:val="000A02E8"/>
  </w:style>
  <w:style w:type="table" w:customStyle="1" w:styleId="1110">
    <w:name w:val="Сетка таблицы111"/>
    <w:basedOn w:val="a1"/>
    <w:next w:val="ae"/>
    <w:uiPriority w:val="59"/>
    <w:rsid w:val="000A02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C6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3885"/>
  </w:style>
  <w:style w:type="table" w:customStyle="1" w:styleId="71">
    <w:name w:val="Сетка таблицы7"/>
    <w:basedOn w:val="a1"/>
    <w:next w:val="ae"/>
    <w:uiPriority w:val="59"/>
    <w:rsid w:val="001F25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7B1C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B1CB1"/>
    <w:rPr>
      <w:sz w:val="16"/>
      <w:szCs w:val="16"/>
    </w:rPr>
  </w:style>
  <w:style w:type="paragraph" w:customStyle="1" w:styleId="c6">
    <w:name w:val="c6"/>
    <w:basedOn w:val="a"/>
    <w:rsid w:val="00FC5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292494"/>
  </w:style>
  <w:style w:type="character" w:styleId="aff4">
    <w:name w:val="FollowedHyperlink"/>
    <w:basedOn w:val="a0"/>
    <w:uiPriority w:val="99"/>
    <w:semiHidden/>
    <w:unhideWhenUsed/>
    <w:rsid w:val="00292494"/>
    <w:rPr>
      <w:color w:val="800080" w:themeColor="followedHyperlink"/>
      <w:u w:val="single"/>
    </w:rPr>
  </w:style>
  <w:style w:type="table" w:customStyle="1" w:styleId="120">
    <w:name w:val="Сетка таблицы12"/>
    <w:basedOn w:val="a1"/>
    <w:uiPriority w:val="59"/>
    <w:rsid w:val="002924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0B931-88C5-4E6B-B15C-03255DA7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30</Pages>
  <Words>6922</Words>
  <Characters>39462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user</cp:lastModifiedBy>
  <cp:revision>3</cp:revision>
  <cp:lastPrinted>2019-10-15T07:48:00Z</cp:lastPrinted>
  <dcterms:created xsi:type="dcterms:W3CDTF">2021-08-19T10:06:00Z</dcterms:created>
  <dcterms:modified xsi:type="dcterms:W3CDTF">2022-09-23T14:13:00Z</dcterms:modified>
</cp:coreProperties>
</file>